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B36C" w14:textId="77777777" w:rsidR="00224D96" w:rsidRDefault="00224D96"/>
    <w:p w14:paraId="37EDF51A" w14:textId="77777777" w:rsidR="00224D96" w:rsidRDefault="00224D96"/>
    <w:p w14:paraId="3EE0A922" w14:textId="77777777" w:rsidR="00224D96" w:rsidRDefault="00224D96"/>
    <w:p w14:paraId="4BC54A27" w14:textId="77777777" w:rsidR="00224D96" w:rsidRDefault="00224D96">
      <w:pPr>
        <w:pStyle w:val="Heading1"/>
        <w:rPr>
          <w:color w:val="000000"/>
          <w:spacing w:val="102"/>
        </w:rPr>
      </w:pPr>
      <w:r>
        <w:rPr>
          <w:color w:val="000000"/>
          <w:spacing w:val="102"/>
        </w:rPr>
        <w:t xml:space="preserve">Assignment </w:t>
      </w:r>
      <w:r w:rsidR="00964080">
        <w:rPr>
          <w:color w:val="000000"/>
          <w:spacing w:val="102"/>
        </w:rPr>
        <w:t>#</w:t>
      </w:r>
      <w:r w:rsidR="004C3F91">
        <w:rPr>
          <w:color w:val="000000"/>
          <w:spacing w:val="102"/>
        </w:rPr>
        <w:t>1</w:t>
      </w:r>
    </w:p>
    <w:p w14:paraId="6ABA9AF9" w14:textId="77777777" w:rsidR="00224D96" w:rsidRDefault="00692534">
      <w:r>
        <w:rPr>
          <w:noProof/>
          <w:color w:val="808080"/>
        </w:rPr>
        <mc:AlternateContent>
          <mc:Choice Requires="wps">
            <w:drawing>
              <wp:anchor distT="0" distB="0" distL="114300" distR="114300" simplePos="0" relativeHeight="251657728" behindDoc="0" locked="0" layoutInCell="1" allowOverlap="1" wp14:anchorId="5EE813BC" wp14:editId="084A0890">
                <wp:simplePos x="0" y="0"/>
                <wp:positionH relativeFrom="column">
                  <wp:posOffset>737235</wp:posOffset>
                </wp:positionH>
                <wp:positionV relativeFrom="paragraph">
                  <wp:posOffset>13970</wp:posOffset>
                </wp:positionV>
                <wp:extent cx="4114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84FD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1pt" to="382.0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">
                <o:lock v:ext="edit" shapetype="f"/>
              </v:line>
            </w:pict>
          </mc:Fallback>
        </mc:AlternateContent>
      </w:r>
    </w:p>
    <w:p w14:paraId="13D83660" w14:textId="77777777" w:rsidR="00224D96" w:rsidRDefault="00224D96">
      <w:pPr>
        <w:jc w:val="center"/>
        <w:rPr>
          <w:color w:val="808080"/>
        </w:rPr>
      </w:pPr>
    </w:p>
    <w:p w14:paraId="68AAB446" w14:textId="77777777" w:rsidR="00224D96" w:rsidRPr="004D094F" w:rsidRDefault="00224D96">
      <w:pPr>
        <w:jc w:val="center"/>
        <w:rPr>
          <w:b/>
        </w:rPr>
      </w:pPr>
      <w:r w:rsidRPr="004D094F">
        <w:rPr>
          <w:b/>
        </w:rPr>
        <w:t>Title:</w:t>
      </w:r>
    </w:p>
    <w:p w14:paraId="77D2D27E" w14:textId="77777777" w:rsidR="00224D96" w:rsidRPr="004D094F" w:rsidRDefault="004C3F91">
      <w:pPr>
        <w:jc w:val="center"/>
        <w:rPr>
          <w:b/>
          <w:i/>
          <w:color w:val="808080"/>
        </w:rPr>
      </w:pPr>
      <w:r>
        <w:rPr>
          <w:b/>
          <w:i/>
          <w:color w:val="808080"/>
        </w:rPr>
        <w:t>Conference Paper</w:t>
      </w:r>
    </w:p>
    <w:p w14:paraId="6DE22FA5" w14:textId="77777777" w:rsidR="00224D96" w:rsidRDefault="00224D96">
      <w:pPr>
        <w:jc w:val="center"/>
        <w:rPr>
          <w:b/>
          <w:color w:val="808080"/>
        </w:rPr>
      </w:pPr>
    </w:p>
    <w:p w14:paraId="194AC128" w14:textId="77777777" w:rsidR="00224D96" w:rsidRDefault="00224D96"/>
    <w:tbl>
      <w:tblPr>
        <w:tblW w:w="0" w:type="auto"/>
        <w:tblLook w:val="0000" w:firstRow="0" w:lastRow="0" w:firstColumn="0" w:lastColumn="0" w:noHBand="0" w:noVBand="0"/>
      </w:tblPr>
      <w:tblGrid>
        <w:gridCol w:w="3227"/>
        <w:gridCol w:w="5245"/>
      </w:tblGrid>
      <w:tr w:rsidR="00224D96" w14:paraId="74FB6EC5" w14:textId="77777777">
        <w:tc>
          <w:tcPr>
            <w:tcW w:w="3227" w:type="dxa"/>
          </w:tcPr>
          <w:p w14:paraId="63E0EAE1" w14:textId="77777777" w:rsidR="00224D96" w:rsidRDefault="00224D96">
            <w:pPr>
              <w:jc w:val="right"/>
            </w:pPr>
            <w:r>
              <w:rPr>
                <w:b/>
                <w:sz w:val="28"/>
              </w:rPr>
              <w:t>Name:</w:t>
            </w:r>
          </w:p>
        </w:tc>
        <w:tc>
          <w:tcPr>
            <w:tcW w:w="5245" w:type="dxa"/>
          </w:tcPr>
          <w:p w14:paraId="469FA14A" w14:textId="77777777" w:rsidR="00224D96" w:rsidRDefault="004C3F91">
            <w:proofErr w:type="spellStart"/>
            <w:r>
              <w:t>Alani</w:t>
            </w:r>
            <w:proofErr w:type="spellEnd"/>
            <w:r>
              <w:t xml:space="preserve"> Smith</w:t>
            </w:r>
          </w:p>
        </w:tc>
      </w:tr>
      <w:tr w:rsidR="00224D96" w14:paraId="56764B20" w14:textId="77777777">
        <w:tc>
          <w:tcPr>
            <w:tcW w:w="3227" w:type="dxa"/>
          </w:tcPr>
          <w:p w14:paraId="6CD56211" w14:textId="77777777" w:rsidR="00224D96" w:rsidRDefault="00224D96">
            <w:pPr>
              <w:jc w:val="right"/>
            </w:pPr>
            <w:r>
              <w:rPr>
                <w:b/>
                <w:sz w:val="28"/>
              </w:rPr>
              <w:t>Student Number:</w:t>
            </w:r>
          </w:p>
        </w:tc>
        <w:tc>
          <w:tcPr>
            <w:tcW w:w="5245" w:type="dxa"/>
          </w:tcPr>
          <w:p w14:paraId="51201299" w14:textId="77777777" w:rsidR="00224D96" w:rsidRDefault="004C3F91">
            <w:r>
              <w:t>20798806</w:t>
            </w:r>
          </w:p>
        </w:tc>
      </w:tr>
      <w:tr w:rsidR="00224D96" w14:paraId="0D12E1AE" w14:textId="77777777">
        <w:tc>
          <w:tcPr>
            <w:tcW w:w="3227" w:type="dxa"/>
          </w:tcPr>
          <w:p w14:paraId="132CF8C6" w14:textId="77777777" w:rsidR="00224D96" w:rsidRDefault="00224D96">
            <w:pPr>
              <w:jc w:val="right"/>
            </w:pPr>
            <w:r>
              <w:rPr>
                <w:b/>
                <w:sz w:val="28"/>
              </w:rPr>
              <w:t>Unit Name:</w:t>
            </w:r>
          </w:p>
        </w:tc>
        <w:tc>
          <w:tcPr>
            <w:tcW w:w="5245" w:type="dxa"/>
          </w:tcPr>
          <w:p w14:paraId="3F5077DB" w14:textId="77777777" w:rsidR="00224D96" w:rsidRDefault="001E2166">
            <w:r>
              <w:t>NET204</w:t>
            </w:r>
          </w:p>
        </w:tc>
      </w:tr>
      <w:tr w:rsidR="00224D96" w14:paraId="39D5AED2" w14:textId="77777777">
        <w:tc>
          <w:tcPr>
            <w:tcW w:w="3227" w:type="dxa"/>
          </w:tcPr>
          <w:p w14:paraId="286890E0" w14:textId="77777777" w:rsidR="00224D96" w:rsidRDefault="00224D96">
            <w:pPr>
              <w:jc w:val="right"/>
            </w:pPr>
            <w:r>
              <w:rPr>
                <w:b/>
                <w:sz w:val="28"/>
              </w:rPr>
              <w:t>Email Address</w:t>
            </w:r>
            <w:r>
              <w:rPr>
                <w:sz w:val="28"/>
              </w:rPr>
              <w:t>:</w:t>
            </w:r>
          </w:p>
        </w:tc>
        <w:tc>
          <w:tcPr>
            <w:tcW w:w="5245" w:type="dxa"/>
          </w:tcPr>
          <w:p w14:paraId="4E8AB1D9" w14:textId="77777777" w:rsidR="00224D96" w:rsidRDefault="002C28F7">
            <w:proofErr w:type="spellStart"/>
            <w:r>
              <w:t>Al</w:t>
            </w:r>
            <w:r w:rsidR="002B6378">
              <w:t>ani.smith</w:t>
            </w:r>
            <w:proofErr w:type="spellEnd"/>
            <w:r w:rsidR="002B6378">
              <w:t>@student.curtin.edu.au</w:t>
            </w:r>
          </w:p>
        </w:tc>
      </w:tr>
      <w:tr w:rsidR="00224D96" w14:paraId="7EC11E79" w14:textId="77777777">
        <w:tc>
          <w:tcPr>
            <w:tcW w:w="3227" w:type="dxa"/>
          </w:tcPr>
          <w:p w14:paraId="55A071B9" w14:textId="77777777" w:rsidR="00224D96" w:rsidRDefault="00224D96">
            <w:pPr>
              <w:jc w:val="right"/>
            </w:pPr>
            <w:r>
              <w:rPr>
                <w:b/>
                <w:sz w:val="28"/>
              </w:rPr>
              <w:t>Date Submitted:</w:t>
            </w:r>
          </w:p>
        </w:tc>
        <w:tc>
          <w:tcPr>
            <w:tcW w:w="5245" w:type="dxa"/>
          </w:tcPr>
          <w:p w14:paraId="0737B255" w14:textId="77777777" w:rsidR="00224D96" w:rsidRDefault="002B6378">
            <w:r>
              <w:t>04/04/2022</w:t>
            </w:r>
          </w:p>
        </w:tc>
      </w:tr>
      <w:tr w:rsidR="00224D96" w14:paraId="5EF2F266" w14:textId="77777777">
        <w:tc>
          <w:tcPr>
            <w:tcW w:w="3227" w:type="dxa"/>
          </w:tcPr>
          <w:p w14:paraId="51BAFF9E" w14:textId="77777777" w:rsidR="00224D96" w:rsidRPr="004D094F" w:rsidRDefault="00224D96">
            <w:pPr>
              <w:jc w:val="right"/>
              <w:rPr>
                <w:b/>
                <w:sz w:val="28"/>
                <w:szCs w:val="28"/>
              </w:rPr>
            </w:pPr>
            <w:r w:rsidRPr="004D094F">
              <w:rPr>
                <w:b/>
                <w:sz w:val="28"/>
                <w:szCs w:val="28"/>
              </w:rPr>
              <w:t>Word Count:</w:t>
            </w:r>
          </w:p>
        </w:tc>
        <w:tc>
          <w:tcPr>
            <w:tcW w:w="5245" w:type="dxa"/>
          </w:tcPr>
          <w:p w14:paraId="0DED2D63" w14:textId="77777777" w:rsidR="00224D96" w:rsidRDefault="00FE4931">
            <w:pPr>
              <w:rPr>
                <w:sz w:val="24"/>
              </w:rPr>
            </w:pPr>
            <w:r>
              <w:rPr>
                <w:sz w:val="24"/>
              </w:rPr>
              <w:t>1</w:t>
            </w:r>
            <w:r w:rsidR="004E578D">
              <w:rPr>
                <w:sz w:val="24"/>
              </w:rPr>
              <w:t>89</w:t>
            </w:r>
            <w:r w:rsidR="00511C12">
              <w:rPr>
                <w:sz w:val="24"/>
              </w:rPr>
              <w:t>3</w:t>
            </w:r>
            <w:r w:rsidR="00472966">
              <w:rPr>
                <w:sz w:val="24"/>
              </w:rPr>
              <w:t xml:space="preserve"> words</w:t>
            </w:r>
          </w:p>
        </w:tc>
      </w:tr>
      <w:tr w:rsidR="004D094F" w14:paraId="1F75AB00" w14:textId="77777777">
        <w:tc>
          <w:tcPr>
            <w:tcW w:w="3227" w:type="dxa"/>
          </w:tcPr>
          <w:p w14:paraId="294A1F2E" w14:textId="77777777" w:rsidR="004D094F" w:rsidRPr="004D094F" w:rsidRDefault="004D094F">
            <w:pPr>
              <w:jc w:val="right"/>
              <w:rPr>
                <w:b/>
                <w:sz w:val="28"/>
                <w:szCs w:val="28"/>
              </w:rPr>
            </w:pPr>
            <w:r w:rsidRPr="004D094F">
              <w:rPr>
                <w:b/>
                <w:sz w:val="28"/>
                <w:szCs w:val="28"/>
              </w:rPr>
              <w:t>URL (if applicable):</w:t>
            </w:r>
          </w:p>
        </w:tc>
        <w:tc>
          <w:tcPr>
            <w:tcW w:w="5245" w:type="dxa"/>
          </w:tcPr>
          <w:p w14:paraId="1B9ADF4F" w14:textId="77777777" w:rsidR="004D094F" w:rsidRDefault="004D094F">
            <w:pPr>
              <w:rPr>
                <w:color w:val="808080"/>
                <w:sz w:val="24"/>
              </w:rPr>
            </w:pPr>
          </w:p>
        </w:tc>
      </w:tr>
    </w:tbl>
    <w:p w14:paraId="002DD58D" w14:textId="77777777" w:rsidR="00224D96" w:rsidRDefault="00224D96">
      <w:pPr>
        <w:jc w:val="center"/>
      </w:pPr>
    </w:p>
    <w:p w14:paraId="79663EB0" w14:textId="77777777" w:rsidR="00224D96" w:rsidRDefault="00224D96">
      <w:pPr>
        <w:rPr>
          <w:color w:val="808080"/>
          <w:sz w:val="28"/>
        </w:rPr>
      </w:pPr>
    </w:p>
    <w:p w14:paraId="627FD62E" w14:textId="77777777" w:rsidR="00224D96" w:rsidRDefault="00224D96">
      <w:pPr>
        <w:rPr>
          <w:sz w:val="28"/>
        </w:rPr>
      </w:pPr>
    </w:p>
    <w:p w14:paraId="5D488EAE" w14:textId="77777777" w:rsidR="00224D96" w:rsidRDefault="00224D96">
      <w:pPr>
        <w:rPr>
          <w:color w:val="808080"/>
          <w:sz w:val="28"/>
        </w:rPr>
      </w:pPr>
      <w:r>
        <w:rPr>
          <w:sz w:val="28"/>
        </w:rPr>
        <w:t xml:space="preserve"> </w:t>
      </w:r>
    </w:p>
    <w:p w14:paraId="43969F99" w14:textId="77777777" w:rsidR="00224D96" w:rsidRDefault="00224D96">
      <w:pPr>
        <w:rPr>
          <w:color w:val="808080"/>
          <w:sz w:val="28"/>
        </w:rPr>
      </w:pPr>
    </w:p>
    <w:p w14:paraId="04758A20" w14:textId="77777777" w:rsidR="00381D3E" w:rsidRDefault="00381D3E" w:rsidP="00381D3E">
      <w:pPr>
        <w:jc w:val="center"/>
      </w:pPr>
      <w:r>
        <w:t>I declare that I have retained a copy of this assignment. I have read and understood Curtin University policies on Plagiarism and Copyright and declare that this assignment complies with these policies. I declare that this assignment is my own work and has not been submitted previously in any form for assessment.</w:t>
      </w:r>
    </w:p>
    <w:p w14:paraId="2C40A36D" w14:textId="77777777" w:rsidR="004D094F" w:rsidRDefault="004D094F" w:rsidP="004D094F">
      <w:pPr>
        <w:jc w:val="center"/>
      </w:pPr>
    </w:p>
    <w:p w14:paraId="46CA501C" w14:textId="77777777" w:rsidR="004D094F" w:rsidRDefault="004D094F" w:rsidP="004D094F">
      <w:pPr>
        <w:jc w:val="center"/>
      </w:pPr>
    </w:p>
    <w:p w14:paraId="5A700EE6" w14:textId="77777777" w:rsidR="004D094F" w:rsidRDefault="00472966" w:rsidP="004D094F">
      <w:pPr>
        <w:jc w:val="center"/>
        <w:rPr>
          <w:color w:val="808080"/>
          <w:sz w:val="28"/>
        </w:rPr>
      </w:pPr>
      <w:proofErr w:type="spellStart"/>
      <w:r>
        <w:rPr>
          <w:color w:val="808080"/>
          <w:sz w:val="28"/>
        </w:rPr>
        <w:t>Alani</w:t>
      </w:r>
      <w:proofErr w:type="spellEnd"/>
      <w:r>
        <w:rPr>
          <w:color w:val="808080"/>
          <w:sz w:val="28"/>
        </w:rPr>
        <w:t xml:space="preserve"> Smith 04/04/2022</w:t>
      </w:r>
    </w:p>
    <w:p w14:paraId="17F86765" w14:textId="77777777" w:rsidR="004D094F" w:rsidRDefault="004D094F" w:rsidP="004D094F">
      <w:pPr>
        <w:jc w:val="center"/>
        <w:rPr>
          <w:color w:val="808080"/>
          <w:sz w:val="28"/>
        </w:rPr>
      </w:pPr>
    </w:p>
    <w:p w14:paraId="2FA35F5D" w14:textId="77777777" w:rsidR="00224D96" w:rsidRDefault="004D094F" w:rsidP="004D094F">
      <w:pPr>
        <w:jc w:val="center"/>
      </w:pPr>
      <w:r w:rsidRPr="004D094F">
        <w:t>(Date/Signature)</w:t>
      </w:r>
    </w:p>
    <w:p w14:paraId="298E4C2D" w14:textId="77777777" w:rsidR="00964080" w:rsidRPr="004D094F" w:rsidRDefault="00964080" w:rsidP="004D094F">
      <w:pPr>
        <w:jc w:val="center"/>
        <w:rPr>
          <w:color w:val="808080"/>
        </w:rPr>
      </w:pPr>
      <w:r>
        <w:t xml:space="preserve">(Typing your name in the space provided is sufficient when </w:t>
      </w:r>
      <w:r>
        <w:br/>
        <w:t>submitting online via FLECS-Blackboard.)</w:t>
      </w:r>
    </w:p>
    <w:p w14:paraId="530D2892" w14:textId="77777777" w:rsidR="007A253B" w:rsidRDefault="007A253B">
      <w:pPr>
        <w:rPr>
          <w:color w:val="808080"/>
          <w:sz w:val="28"/>
        </w:rPr>
      </w:pPr>
    </w:p>
    <w:p w14:paraId="3ADA5B28" w14:textId="77777777" w:rsidR="007A253B" w:rsidRDefault="007A253B">
      <w:pPr>
        <w:rPr>
          <w:color w:val="808080"/>
          <w:sz w:val="28"/>
        </w:rPr>
      </w:pPr>
    </w:p>
    <w:p w14:paraId="65E7D982" w14:textId="77777777" w:rsidR="000F5F2E" w:rsidRDefault="000F5F2E" w:rsidP="004D094F">
      <w:pPr>
        <w:rPr>
          <w:color w:val="000000" w:themeColor="text1"/>
          <w:sz w:val="24"/>
          <w:szCs w:val="24"/>
        </w:rPr>
      </w:pPr>
    </w:p>
    <w:p w14:paraId="0A90311D" w14:textId="77777777" w:rsidR="0040522C" w:rsidRDefault="0040522C" w:rsidP="004D094F">
      <w:pPr>
        <w:rPr>
          <w:color w:val="000000" w:themeColor="text1"/>
          <w:sz w:val="24"/>
          <w:szCs w:val="24"/>
        </w:rPr>
      </w:pPr>
    </w:p>
    <w:p w14:paraId="58B8D3B1" w14:textId="77777777" w:rsidR="0040522C" w:rsidRDefault="0040522C" w:rsidP="004D094F">
      <w:pPr>
        <w:rPr>
          <w:color w:val="000000" w:themeColor="text1"/>
          <w:sz w:val="24"/>
          <w:szCs w:val="24"/>
        </w:rPr>
      </w:pPr>
    </w:p>
    <w:p w14:paraId="459E02F2" w14:textId="77777777" w:rsidR="0040522C" w:rsidRDefault="0040522C" w:rsidP="004D094F">
      <w:pPr>
        <w:rPr>
          <w:color w:val="000000" w:themeColor="text1"/>
          <w:sz w:val="24"/>
          <w:szCs w:val="24"/>
        </w:rPr>
      </w:pPr>
    </w:p>
    <w:p w14:paraId="59E3C8FE" w14:textId="77777777" w:rsidR="0040522C" w:rsidRDefault="0040522C" w:rsidP="004D094F">
      <w:pPr>
        <w:rPr>
          <w:color w:val="000000" w:themeColor="text1"/>
          <w:sz w:val="24"/>
          <w:szCs w:val="24"/>
        </w:rPr>
      </w:pPr>
    </w:p>
    <w:p w14:paraId="12A29244" w14:textId="77777777" w:rsidR="0040522C" w:rsidRDefault="0040522C" w:rsidP="004D094F">
      <w:pPr>
        <w:rPr>
          <w:color w:val="000000" w:themeColor="text1"/>
          <w:sz w:val="24"/>
          <w:szCs w:val="24"/>
        </w:rPr>
      </w:pPr>
    </w:p>
    <w:p w14:paraId="01D1F3F4" w14:textId="77777777" w:rsidR="0040522C" w:rsidRDefault="0040522C" w:rsidP="004D094F">
      <w:pPr>
        <w:rPr>
          <w:color w:val="000000" w:themeColor="text1"/>
          <w:sz w:val="24"/>
          <w:szCs w:val="24"/>
        </w:rPr>
      </w:pPr>
    </w:p>
    <w:p w14:paraId="6E88826C" w14:textId="77777777" w:rsidR="00F91574" w:rsidRDefault="00F91574" w:rsidP="004D094F">
      <w:pPr>
        <w:rPr>
          <w:color w:val="000000" w:themeColor="text1"/>
          <w:sz w:val="24"/>
          <w:szCs w:val="24"/>
        </w:rPr>
      </w:pPr>
    </w:p>
    <w:p w14:paraId="06005E94" w14:textId="77777777" w:rsidR="00F91574" w:rsidRDefault="00F91574" w:rsidP="004D094F">
      <w:pPr>
        <w:rPr>
          <w:sz w:val="24"/>
        </w:rPr>
      </w:pPr>
    </w:p>
    <w:p w14:paraId="57390930" w14:textId="77777777" w:rsidR="007B6FAC" w:rsidRDefault="007B6FAC" w:rsidP="004D094F">
      <w:pPr>
        <w:rPr>
          <w:sz w:val="24"/>
        </w:rPr>
      </w:pPr>
    </w:p>
    <w:p w14:paraId="422263D5" w14:textId="77777777" w:rsidR="004E578D" w:rsidRPr="004E578D" w:rsidRDefault="004E578D" w:rsidP="004E578D">
      <w:pPr>
        <w:spacing w:line="360" w:lineRule="auto"/>
        <w:rPr>
          <w:rFonts w:ascii="Times New Roman" w:hAnsi="Times New Roman"/>
          <w:sz w:val="24"/>
        </w:rPr>
      </w:pPr>
      <w:r w:rsidRPr="004E578D">
        <w:rPr>
          <w:rFonts w:ascii="Times New Roman" w:hAnsi="Times New Roman"/>
          <w:sz w:val="24"/>
        </w:rPr>
        <w:lastRenderedPageBreak/>
        <w:t xml:space="preserve">The increase of social networking sites and how people interact through social media shows how communities spread </w:t>
      </w:r>
      <w:r w:rsidR="0060237D">
        <w:rPr>
          <w:rFonts w:ascii="Times New Roman" w:hAnsi="Times New Roman"/>
          <w:sz w:val="24"/>
        </w:rPr>
        <w:t xml:space="preserve">awareness and information </w:t>
      </w:r>
      <w:r w:rsidRPr="004E578D">
        <w:rPr>
          <w:rFonts w:ascii="Times New Roman" w:hAnsi="Times New Roman"/>
          <w:sz w:val="24"/>
        </w:rPr>
        <w:t xml:space="preserve">of current worldwide events. The majority of the population uses technology </w:t>
      </w:r>
      <w:r w:rsidR="0049366C">
        <w:rPr>
          <w:rFonts w:ascii="Times New Roman" w:hAnsi="Times New Roman"/>
          <w:sz w:val="24"/>
        </w:rPr>
        <w:t xml:space="preserve">as a form of </w:t>
      </w:r>
      <w:r w:rsidRPr="004E578D">
        <w:rPr>
          <w:rFonts w:ascii="Times New Roman" w:hAnsi="Times New Roman"/>
          <w:sz w:val="24"/>
        </w:rPr>
        <w:t>communication for personal or information purposes. Social media is considered to be built on the idea of how people know and interact with each other (</w:t>
      </w:r>
      <w:proofErr w:type="spellStart"/>
      <w:r w:rsidRPr="004E578D">
        <w:rPr>
          <w:rFonts w:ascii="Times New Roman" w:hAnsi="Times New Roman"/>
          <w:sz w:val="24"/>
        </w:rPr>
        <w:t>Raut</w:t>
      </w:r>
      <w:proofErr w:type="spellEnd"/>
      <w:r w:rsidRPr="004E578D">
        <w:rPr>
          <w:rFonts w:ascii="Times New Roman" w:hAnsi="Times New Roman"/>
          <w:sz w:val="24"/>
        </w:rPr>
        <w:t xml:space="preserve">, &amp; </w:t>
      </w:r>
      <w:proofErr w:type="spellStart"/>
      <w:r w:rsidRPr="004E578D">
        <w:rPr>
          <w:rFonts w:ascii="Times New Roman" w:hAnsi="Times New Roman"/>
          <w:sz w:val="24"/>
        </w:rPr>
        <w:t>Patil</w:t>
      </w:r>
      <w:proofErr w:type="spellEnd"/>
      <w:r w:rsidRPr="004E578D">
        <w:rPr>
          <w:rFonts w:ascii="Times New Roman" w:hAnsi="Times New Roman"/>
          <w:sz w:val="24"/>
        </w:rPr>
        <w:t>, p.281, 2016)</w:t>
      </w:r>
      <w:r w:rsidR="0049366C">
        <w:rPr>
          <w:rFonts w:ascii="Times New Roman" w:hAnsi="Times New Roman"/>
          <w:sz w:val="24"/>
        </w:rPr>
        <w:t>.</w:t>
      </w:r>
      <w:r w:rsidRPr="004E578D">
        <w:rPr>
          <w:rFonts w:ascii="Times New Roman" w:hAnsi="Times New Roman"/>
          <w:sz w:val="24"/>
        </w:rPr>
        <w:t xml:space="preserve"> Social networking sites can cause significant changes within different communities and societies. This creates a difference in how people go about their daily life. Social media </w:t>
      </w:r>
      <w:r w:rsidR="0049366C">
        <w:rPr>
          <w:rFonts w:ascii="Times New Roman" w:hAnsi="Times New Roman"/>
          <w:sz w:val="24"/>
        </w:rPr>
        <w:t>is</w:t>
      </w:r>
      <w:r w:rsidR="00C233DF">
        <w:rPr>
          <w:rFonts w:ascii="Times New Roman" w:hAnsi="Times New Roman"/>
          <w:sz w:val="24"/>
        </w:rPr>
        <w:t xml:space="preserve"> continuing to </w:t>
      </w:r>
      <w:r w:rsidRPr="004E578D">
        <w:rPr>
          <w:rFonts w:ascii="Times New Roman" w:hAnsi="Times New Roman"/>
          <w:sz w:val="24"/>
        </w:rPr>
        <w:t xml:space="preserve">grow rapidly, especially on social networking sites like Instagram and TikTok. Instagram and TikTok are popular social media platforms. Firstly, Instagram is a photo and video-sharing social networking service, but mainly it’s used for images, whereas TikTok is a video-focused social networking site. These two social networking platforms allow communities to spread awareness and information in two very different forms of communication. Using social networking sites to spread awareness and knowledge has become the more popular, faster and </w:t>
      </w:r>
      <w:r w:rsidR="006818C9">
        <w:rPr>
          <w:rFonts w:ascii="Times New Roman" w:hAnsi="Times New Roman"/>
          <w:sz w:val="24"/>
        </w:rPr>
        <w:t xml:space="preserve">a </w:t>
      </w:r>
      <w:r w:rsidRPr="004E578D">
        <w:rPr>
          <w:rFonts w:ascii="Times New Roman" w:hAnsi="Times New Roman"/>
          <w:sz w:val="24"/>
        </w:rPr>
        <w:t>more effective way to create positive social, political and economic change</w:t>
      </w:r>
      <w:r w:rsidR="006818C9">
        <w:rPr>
          <w:rFonts w:ascii="Times New Roman" w:hAnsi="Times New Roman"/>
          <w:sz w:val="24"/>
        </w:rPr>
        <w:t>, this may be</w:t>
      </w:r>
      <w:r w:rsidRPr="004E578D">
        <w:rPr>
          <w:rFonts w:ascii="Times New Roman" w:hAnsi="Times New Roman"/>
          <w:sz w:val="24"/>
        </w:rPr>
        <w:t xml:space="preserve"> through methods such as activism. In addition, studies have revealed (Sandoval-Almazan, &amp; Gil-Garcia, 2014) that movements go worldwide due to how quick and easy it is to post on multiple social networking sites, for example, Instagram and TikTok.  People</w:t>
      </w:r>
      <w:r w:rsidR="00DC0266">
        <w:rPr>
          <w:rFonts w:ascii="Times New Roman" w:hAnsi="Times New Roman"/>
          <w:sz w:val="24"/>
        </w:rPr>
        <w:t xml:space="preserve"> now constan</w:t>
      </w:r>
      <w:r w:rsidR="00DA5108">
        <w:rPr>
          <w:rFonts w:ascii="Times New Roman" w:hAnsi="Times New Roman"/>
          <w:sz w:val="24"/>
        </w:rPr>
        <w:t>tly like</w:t>
      </w:r>
      <w:r w:rsidRPr="004E578D">
        <w:rPr>
          <w:rFonts w:ascii="Times New Roman" w:hAnsi="Times New Roman"/>
          <w:sz w:val="24"/>
        </w:rPr>
        <w:t xml:space="preserve"> to use these networks in their daily routines (</w:t>
      </w:r>
      <w:proofErr w:type="spellStart"/>
      <w:r w:rsidRPr="004E578D">
        <w:rPr>
          <w:rFonts w:ascii="Times New Roman" w:hAnsi="Times New Roman"/>
          <w:sz w:val="24"/>
        </w:rPr>
        <w:t>Raut</w:t>
      </w:r>
      <w:proofErr w:type="spellEnd"/>
      <w:r w:rsidRPr="004E578D">
        <w:rPr>
          <w:rFonts w:ascii="Times New Roman" w:hAnsi="Times New Roman"/>
          <w:sz w:val="24"/>
        </w:rPr>
        <w:t xml:space="preserve">, &amp; </w:t>
      </w:r>
      <w:proofErr w:type="spellStart"/>
      <w:r w:rsidRPr="004E578D">
        <w:rPr>
          <w:rFonts w:ascii="Times New Roman" w:hAnsi="Times New Roman"/>
          <w:sz w:val="24"/>
        </w:rPr>
        <w:t>Patil</w:t>
      </w:r>
      <w:proofErr w:type="spellEnd"/>
      <w:r w:rsidRPr="004E578D">
        <w:rPr>
          <w:rFonts w:ascii="Times New Roman" w:hAnsi="Times New Roman"/>
          <w:sz w:val="24"/>
        </w:rPr>
        <w:t>, p.281, 2016)</w:t>
      </w:r>
      <w:r w:rsidR="00DA5108">
        <w:rPr>
          <w:rFonts w:ascii="Times New Roman" w:hAnsi="Times New Roman"/>
          <w:sz w:val="24"/>
        </w:rPr>
        <w:t xml:space="preserve">. </w:t>
      </w:r>
      <w:r w:rsidRPr="004E578D">
        <w:rPr>
          <w:rFonts w:ascii="Times New Roman" w:hAnsi="Times New Roman"/>
          <w:sz w:val="24"/>
        </w:rPr>
        <w:t>Furthermore, different social networking sites can impact communities by spreading awareness and information through the form of activism about certain current worldwide events. The use of social networking sites may create positive social change (Williams, 2015), political instability (</w:t>
      </w:r>
      <w:proofErr w:type="spellStart"/>
      <w:r w:rsidRPr="004E578D">
        <w:rPr>
          <w:rFonts w:ascii="Times New Roman" w:hAnsi="Times New Roman"/>
          <w:sz w:val="24"/>
        </w:rPr>
        <w:t>Zhuravskaya</w:t>
      </w:r>
      <w:proofErr w:type="spellEnd"/>
      <w:r w:rsidRPr="004E578D">
        <w:rPr>
          <w:rFonts w:ascii="Times New Roman" w:hAnsi="Times New Roman"/>
          <w:sz w:val="24"/>
        </w:rPr>
        <w:t xml:space="preserve">, </w:t>
      </w:r>
      <w:proofErr w:type="spellStart"/>
      <w:r w:rsidRPr="004E578D">
        <w:rPr>
          <w:rFonts w:ascii="Times New Roman" w:hAnsi="Times New Roman"/>
          <w:sz w:val="24"/>
        </w:rPr>
        <w:t>Petroza</w:t>
      </w:r>
      <w:proofErr w:type="spellEnd"/>
      <w:r w:rsidRPr="004E578D">
        <w:rPr>
          <w:rFonts w:ascii="Times New Roman" w:hAnsi="Times New Roman"/>
          <w:sz w:val="24"/>
        </w:rPr>
        <w:t xml:space="preserve">, &amp; </w:t>
      </w:r>
      <w:proofErr w:type="spellStart"/>
      <w:r w:rsidRPr="004E578D">
        <w:rPr>
          <w:rFonts w:ascii="Times New Roman" w:hAnsi="Times New Roman"/>
          <w:sz w:val="24"/>
        </w:rPr>
        <w:t>Enikolopov</w:t>
      </w:r>
      <w:proofErr w:type="spellEnd"/>
      <w:r w:rsidRPr="004E578D">
        <w:rPr>
          <w:rFonts w:ascii="Times New Roman" w:hAnsi="Times New Roman"/>
          <w:sz w:val="24"/>
        </w:rPr>
        <w:t xml:space="preserve">, 2020) and economic change (Jones, </w:t>
      </w:r>
      <w:proofErr w:type="spellStart"/>
      <w:r w:rsidRPr="004E578D">
        <w:rPr>
          <w:rFonts w:ascii="Times New Roman" w:hAnsi="Times New Roman"/>
          <w:sz w:val="24"/>
        </w:rPr>
        <w:t>Borgman</w:t>
      </w:r>
      <w:proofErr w:type="spellEnd"/>
      <w:r w:rsidRPr="004E578D">
        <w:rPr>
          <w:rFonts w:ascii="Times New Roman" w:hAnsi="Times New Roman"/>
          <w:sz w:val="24"/>
        </w:rPr>
        <w:t xml:space="preserve">, &amp; </w:t>
      </w:r>
      <w:proofErr w:type="spellStart"/>
      <w:r w:rsidRPr="004E578D">
        <w:rPr>
          <w:rFonts w:ascii="Times New Roman" w:hAnsi="Times New Roman"/>
          <w:sz w:val="24"/>
        </w:rPr>
        <w:t>Ulusoy</w:t>
      </w:r>
      <w:proofErr w:type="spellEnd"/>
      <w:r w:rsidRPr="004E578D">
        <w:rPr>
          <w:rFonts w:ascii="Times New Roman" w:hAnsi="Times New Roman"/>
          <w:sz w:val="24"/>
        </w:rPr>
        <w:t>, 2015). Therefore, social networking sites have allowed communities to spread awareness and information about current worldwide events and create positive social, political and economic change due to online activism.</w:t>
      </w:r>
    </w:p>
    <w:p w14:paraId="3C5CC3B6" w14:textId="77777777" w:rsidR="004E578D" w:rsidRPr="004E578D" w:rsidRDefault="004E578D" w:rsidP="004E578D">
      <w:pPr>
        <w:spacing w:line="360" w:lineRule="auto"/>
        <w:rPr>
          <w:rFonts w:ascii="Times New Roman" w:hAnsi="Times New Roman"/>
          <w:sz w:val="24"/>
        </w:rPr>
      </w:pPr>
    </w:p>
    <w:p w14:paraId="4DCCF515" w14:textId="77777777" w:rsidR="004E578D" w:rsidRPr="004E578D" w:rsidRDefault="004E578D" w:rsidP="004E578D">
      <w:pPr>
        <w:spacing w:line="360" w:lineRule="auto"/>
        <w:rPr>
          <w:rFonts w:ascii="Times New Roman" w:hAnsi="Times New Roman"/>
          <w:sz w:val="24"/>
        </w:rPr>
      </w:pPr>
      <w:r w:rsidRPr="004E578D">
        <w:rPr>
          <w:rFonts w:ascii="Times New Roman" w:hAnsi="Times New Roman"/>
          <w:sz w:val="24"/>
        </w:rPr>
        <w:t>Social change can be complicated for a society to accept or handle. Still, social media can influence and spread awareness or information to allow social change to be more accepted. Social networking sites have created new movements within activism, which allows a more effective and faster way to make social change happen</w:t>
      </w:r>
      <w:r w:rsidR="006455B3" w:rsidRPr="004E578D">
        <w:rPr>
          <w:rFonts w:ascii="Times New Roman" w:hAnsi="Times New Roman"/>
          <w:sz w:val="24"/>
        </w:rPr>
        <w:t xml:space="preserve"> (Sandoval-</w:t>
      </w:r>
      <w:r w:rsidR="006455B3" w:rsidRPr="004E578D">
        <w:rPr>
          <w:rFonts w:ascii="Times New Roman" w:hAnsi="Times New Roman"/>
          <w:sz w:val="24"/>
        </w:rPr>
        <w:lastRenderedPageBreak/>
        <w:t>Almazan, &amp; Gil-Garcia, 2014)</w:t>
      </w:r>
      <w:r w:rsidRPr="004E578D">
        <w:rPr>
          <w:rFonts w:ascii="Times New Roman" w:hAnsi="Times New Roman"/>
          <w:sz w:val="24"/>
        </w:rPr>
        <w:t xml:space="preserve">. This is due to specific social networking platform movements spreading worldwide and creating social change. Social networking is considered an internet-based social media platform that allows individuals to stay connected with friends, family, or peers. Social networking sites include Instagram, Facebook and TikTok. Social change can be defined as how humans interact and how relationships transform cultural and social institutions over time, profoundly impacting society. Many forms of activism can lead to social change when using social networks to spread awareness further. For example, include activism in the form of hashtags, publishing news on websites, creating video and audio investigations, spreading information about protests, or </w:t>
      </w:r>
      <w:proofErr w:type="spellStart"/>
      <w:r w:rsidRPr="004E578D">
        <w:rPr>
          <w:rFonts w:ascii="Times New Roman" w:hAnsi="Times New Roman"/>
          <w:sz w:val="24"/>
        </w:rPr>
        <w:t>organising</w:t>
      </w:r>
      <w:proofErr w:type="spellEnd"/>
      <w:r w:rsidRPr="004E578D">
        <w:rPr>
          <w:rFonts w:ascii="Times New Roman" w:hAnsi="Times New Roman"/>
          <w:sz w:val="24"/>
        </w:rPr>
        <w:t xml:space="preserve"> campaigns. Media activism can be used for many different purposes. Williams stated that using activism in</w:t>
      </w:r>
      <w:r w:rsidR="008873AB">
        <w:rPr>
          <w:rFonts w:ascii="Times New Roman" w:hAnsi="Times New Roman"/>
          <w:sz w:val="24"/>
        </w:rPr>
        <w:t xml:space="preserve"> a for</w:t>
      </w:r>
      <w:r w:rsidR="00DD1E16">
        <w:rPr>
          <w:rFonts w:ascii="Times New Roman" w:hAnsi="Times New Roman"/>
          <w:sz w:val="24"/>
        </w:rPr>
        <w:t>m of</w:t>
      </w:r>
      <w:r w:rsidRPr="004E578D">
        <w:rPr>
          <w:rFonts w:ascii="Times New Roman" w:hAnsi="Times New Roman"/>
          <w:sz w:val="24"/>
        </w:rPr>
        <w:t xml:space="preserve"> hashtags on social networks ha</w:t>
      </w:r>
      <w:r w:rsidR="00DD1E16">
        <w:rPr>
          <w:rFonts w:ascii="Times New Roman" w:hAnsi="Times New Roman"/>
          <w:sz w:val="24"/>
        </w:rPr>
        <w:t>ve</w:t>
      </w:r>
      <w:r w:rsidRPr="004E578D">
        <w:rPr>
          <w:rFonts w:ascii="Times New Roman" w:hAnsi="Times New Roman"/>
          <w:sz w:val="24"/>
        </w:rPr>
        <w:t xml:space="preserve"> emerged as an effective way to share information and encourage change regarding a demographic that seems to get little support from its nation (Williams, 2015, p.342). William</w:t>
      </w:r>
      <w:r w:rsidR="00DD1E16">
        <w:rPr>
          <w:rFonts w:ascii="Times New Roman" w:hAnsi="Times New Roman"/>
          <w:sz w:val="24"/>
        </w:rPr>
        <w:t>s</w:t>
      </w:r>
      <w:r w:rsidRPr="004E578D">
        <w:rPr>
          <w:rFonts w:ascii="Times New Roman" w:hAnsi="Times New Roman"/>
          <w:sz w:val="24"/>
        </w:rPr>
        <w:t xml:space="preserve"> continues to mention throughout the article how black women's issues are more </w:t>
      </w:r>
      <w:proofErr w:type="spellStart"/>
      <w:r w:rsidRPr="004E578D">
        <w:rPr>
          <w:rFonts w:ascii="Times New Roman" w:hAnsi="Times New Roman"/>
          <w:sz w:val="24"/>
        </w:rPr>
        <w:t>recognised</w:t>
      </w:r>
      <w:proofErr w:type="spellEnd"/>
      <w:r w:rsidRPr="004E578D">
        <w:rPr>
          <w:rFonts w:ascii="Times New Roman" w:hAnsi="Times New Roman"/>
          <w:sz w:val="24"/>
        </w:rPr>
        <w:t xml:space="preserve"> when using social media hashtags</w:t>
      </w:r>
      <w:r w:rsidR="00DD1E16">
        <w:rPr>
          <w:rFonts w:ascii="Times New Roman" w:hAnsi="Times New Roman"/>
          <w:sz w:val="24"/>
        </w:rPr>
        <w:t>,</w:t>
      </w:r>
      <w:r w:rsidRPr="004E578D">
        <w:rPr>
          <w:rFonts w:ascii="Times New Roman" w:hAnsi="Times New Roman"/>
          <w:sz w:val="24"/>
        </w:rPr>
        <w:t xml:space="preserve"> due to being able to attract traditional mainstream media. Nowadays, these issues are also spread quickly on social networks like TikTok or Instagram, which go worldwide. William's article provides evidence of how using hashtags as a form of activism can positively attract attention and spread awareness around an event or issue worldwide. Over the years, social media has become very popular and the way people now communicate, leading to the different online activism forms. Digital activism can create social movements and instigate social change. Hashtag activism was mainly widespread on either Twitter or Instagram as they are the platforms to use hashtags, although now TikTok use hashtags to filter what the user likes to watch and what is popular. This movement has become very effective and a fast way to change how society thinks about specific topics or issues occurring. </w:t>
      </w:r>
      <w:proofErr w:type="spellStart"/>
      <w:r w:rsidRPr="004E578D">
        <w:rPr>
          <w:rFonts w:ascii="Times New Roman" w:hAnsi="Times New Roman"/>
          <w:sz w:val="24"/>
        </w:rPr>
        <w:t>Stache</w:t>
      </w:r>
      <w:proofErr w:type="spellEnd"/>
      <w:r w:rsidRPr="004E578D">
        <w:rPr>
          <w:rFonts w:ascii="Times New Roman" w:hAnsi="Times New Roman"/>
          <w:sz w:val="24"/>
        </w:rPr>
        <w:t xml:space="preserve"> (2015) believes that hashtags can continue a "conversation beyond the originating dialogue" (p.162). </w:t>
      </w:r>
      <w:proofErr w:type="spellStart"/>
      <w:r w:rsidRPr="004E578D">
        <w:rPr>
          <w:rFonts w:ascii="Times New Roman" w:hAnsi="Times New Roman"/>
          <w:sz w:val="24"/>
        </w:rPr>
        <w:t>Stache</w:t>
      </w:r>
      <w:proofErr w:type="spellEnd"/>
      <w:r w:rsidRPr="004E578D">
        <w:rPr>
          <w:rFonts w:ascii="Times New Roman" w:hAnsi="Times New Roman"/>
          <w:sz w:val="24"/>
        </w:rPr>
        <w:t xml:space="preserve"> mentions that hashtags continue a conversation and reflect how social movements are suitable for educational purposes. Those who may not know a lot about a situation can then continue a discussion, ask questions and do research which then creates social change due to expanding their knowledge on a topic. Studies showed that Gil-Garcia et al. (2014) states that information shared and spread on social networks </w:t>
      </w:r>
      <w:r w:rsidRPr="004E578D">
        <w:rPr>
          <w:rFonts w:ascii="Times New Roman" w:hAnsi="Times New Roman"/>
          <w:sz w:val="24"/>
        </w:rPr>
        <w:lastRenderedPageBreak/>
        <w:t xml:space="preserve">has the "potential to strengthen social movements" (p.365) and the overall society. The change created by social network sites promoting activism to implement social change has been seen as a positive effect. An example of a social network movement using hashtags that encouraged social change would be the #BlackLivesMatter and #MeToo movements. The #BlackLivesMatter was the hashtag that went worldwide and created such significant social change around the globe. This movement </w:t>
      </w:r>
      <w:r w:rsidR="000A61A5">
        <w:rPr>
          <w:rFonts w:ascii="Times New Roman" w:hAnsi="Times New Roman"/>
          <w:sz w:val="24"/>
        </w:rPr>
        <w:t xml:space="preserve">already existed but </w:t>
      </w:r>
      <w:r w:rsidR="00562B1A">
        <w:rPr>
          <w:rFonts w:ascii="Times New Roman" w:hAnsi="Times New Roman"/>
          <w:sz w:val="24"/>
        </w:rPr>
        <w:t>became a worldwide movement</w:t>
      </w:r>
      <w:r w:rsidRPr="004E578D">
        <w:rPr>
          <w:rFonts w:ascii="Times New Roman" w:hAnsi="Times New Roman"/>
          <w:sz w:val="24"/>
        </w:rPr>
        <w:t xml:space="preserve"> after the tragic death of George Floyd. The #BLM movement led to many protests worldwide, which initially created such a difference within society. The hashtag movement allows people to connect and advocate for something they believe in as a form of activism. Social change due to digital activism has increased because of how popular social networking sites have become. Users can promote issues that need more attention by posting on social media to be able to be </w:t>
      </w:r>
      <w:proofErr w:type="spellStart"/>
      <w:r w:rsidRPr="004E578D">
        <w:rPr>
          <w:rFonts w:ascii="Times New Roman" w:hAnsi="Times New Roman"/>
          <w:sz w:val="24"/>
        </w:rPr>
        <w:t>recognised</w:t>
      </w:r>
      <w:proofErr w:type="spellEnd"/>
      <w:r w:rsidRPr="004E578D">
        <w:rPr>
          <w:rFonts w:ascii="Times New Roman" w:hAnsi="Times New Roman"/>
          <w:sz w:val="24"/>
        </w:rPr>
        <w:t xml:space="preserve"> and have the attention they should initially have. Therefore, social networking sites like Instagram and TikTok have allowed communities to spread awareness and information about current worldwide events and have created a positive social change due to digital activism.</w:t>
      </w:r>
    </w:p>
    <w:p w14:paraId="4AE309E9" w14:textId="77777777" w:rsidR="004E578D" w:rsidRPr="004E578D" w:rsidRDefault="004E578D" w:rsidP="004E578D">
      <w:pPr>
        <w:spacing w:line="360" w:lineRule="auto"/>
        <w:rPr>
          <w:rFonts w:ascii="Times New Roman" w:hAnsi="Times New Roman"/>
          <w:sz w:val="24"/>
        </w:rPr>
      </w:pPr>
    </w:p>
    <w:p w14:paraId="02FFFCF9" w14:textId="77777777" w:rsidR="004E578D" w:rsidRPr="004E578D" w:rsidRDefault="004E578D" w:rsidP="004E578D">
      <w:pPr>
        <w:spacing w:line="360" w:lineRule="auto"/>
        <w:rPr>
          <w:rFonts w:ascii="Times New Roman" w:hAnsi="Times New Roman"/>
          <w:sz w:val="24"/>
        </w:rPr>
      </w:pPr>
      <w:r w:rsidRPr="004E578D">
        <w:rPr>
          <w:rFonts w:ascii="Times New Roman" w:hAnsi="Times New Roman"/>
          <w:sz w:val="24"/>
        </w:rPr>
        <w:t xml:space="preserve">Political views can vary depending on the individual. Politics has a significant impact worldwide, and digital activism on social networking sites can lead to change in politics. Politics is the set of activities associated with making decisions in groups or other forms of power relations among individuals. Social networking allows </w:t>
      </w:r>
      <w:r w:rsidR="000B330E">
        <w:rPr>
          <w:rFonts w:ascii="Times New Roman" w:hAnsi="Times New Roman"/>
          <w:sz w:val="24"/>
        </w:rPr>
        <w:t>awareness and information</w:t>
      </w:r>
      <w:r w:rsidRPr="004E578D">
        <w:rPr>
          <w:rFonts w:ascii="Times New Roman" w:hAnsi="Times New Roman"/>
          <w:sz w:val="24"/>
        </w:rPr>
        <w:t xml:space="preserve"> to be spread to a broader audience, especially in 2022. The use of platforms like Instagram and TikTok can inform an audience about politics and make the unlikely audience see </w:t>
      </w:r>
      <w:r w:rsidR="000B330E">
        <w:rPr>
          <w:rFonts w:ascii="Times New Roman" w:hAnsi="Times New Roman"/>
          <w:sz w:val="24"/>
        </w:rPr>
        <w:t>a</w:t>
      </w:r>
      <w:r w:rsidRPr="004E578D">
        <w:rPr>
          <w:rFonts w:ascii="Times New Roman" w:hAnsi="Times New Roman"/>
          <w:sz w:val="24"/>
        </w:rPr>
        <w:t xml:space="preserve"> photo or video about a political topic/view and </w:t>
      </w:r>
      <w:r w:rsidR="0030407C">
        <w:rPr>
          <w:rFonts w:ascii="Times New Roman" w:hAnsi="Times New Roman"/>
          <w:sz w:val="24"/>
        </w:rPr>
        <w:t>create a conversation regarding</w:t>
      </w:r>
      <w:r w:rsidRPr="004E578D">
        <w:rPr>
          <w:rFonts w:ascii="Times New Roman" w:hAnsi="Times New Roman"/>
          <w:sz w:val="24"/>
        </w:rPr>
        <w:t xml:space="preserve"> their opinion</w:t>
      </w:r>
      <w:r w:rsidR="0030407C">
        <w:rPr>
          <w:rFonts w:ascii="Times New Roman" w:hAnsi="Times New Roman"/>
          <w:sz w:val="24"/>
        </w:rPr>
        <w:t xml:space="preserve"> </w:t>
      </w:r>
      <w:r w:rsidRPr="004E578D">
        <w:rPr>
          <w:rFonts w:ascii="Times New Roman" w:hAnsi="Times New Roman"/>
          <w:sz w:val="24"/>
        </w:rPr>
        <w:t xml:space="preserve">about a particular topic. The use of social networking for politics has seemed to be more </w:t>
      </w:r>
      <w:r w:rsidR="009B1342" w:rsidRPr="004E578D">
        <w:rPr>
          <w:rFonts w:ascii="Times New Roman" w:hAnsi="Times New Roman"/>
          <w:sz w:val="24"/>
        </w:rPr>
        <w:t>favorable</w:t>
      </w:r>
      <w:r w:rsidRPr="004E578D">
        <w:rPr>
          <w:rFonts w:ascii="Times New Roman" w:hAnsi="Times New Roman"/>
          <w:sz w:val="24"/>
        </w:rPr>
        <w:t xml:space="preserve"> due to the non-target audience getting involved and learning more about politics. Digital activism involving politics occurs worldwide, for example, Mike Brown and George Floyd's death and </w:t>
      </w:r>
      <w:proofErr w:type="spellStart"/>
      <w:r w:rsidRPr="004E578D">
        <w:rPr>
          <w:rFonts w:ascii="Times New Roman" w:hAnsi="Times New Roman"/>
          <w:sz w:val="24"/>
        </w:rPr>
        <w:t>Blak</w:t>
      </w:r>
      <w:proofErr w:type="spellEnd"/>
      <w:r w:rsidRPr="004E578D">
        <w:rPr>
          <w:rFonts w:ascii="Times New Roman" w:hAnsi="Times New Roman"/>
          <w:sz w:val="24"/>
        </w:rPr>
        <w:t xml:space="preserve"> Deaths in Custody. These issues have led to worldwide digital activism movements with one goal: to instigate political change. Regarding the article about Mike Brown's death in 2014, Smith, Heinrich, and </w:t>
      </w:r>
      <w:proofErr w:type="spellStart"/>
      <w:r w:rsidRPr="004E578D">
        <w:rPr>
          <w:rFonts w:ascii="Times New Roman" w:hAnsi="Times New Roman"/>
          <w:sz w:val="24"/>
        </w:rPr>
        <w:t>Broersma</w:t>
      </w:r>
      <w:proofErr w:type="spellEnd"/>
      <w:r w:rsidRPr="004E578D">
        <w:rPr>
          <w:rFonts w:ascii="Times New Roman" w:hAnsi="Times New Roman"/>
          <w:sz w:val="24"/>
        </w:rPr>
        <w:t xml:space="preserve"> discuss African Americans' systematic injustice. The use of </w:t>
      </w:r>
      <w:r w:rsidRPr="004E578D">
        <w:rPr>
          <w:rFonts w:ascii="Times New Roman" w:hAnsi="Times New Roman"/>
          <w:sz w:val="24"/>
        </w:rPr>
        <w:lastRenderedPageBreak/>
        <w:t xml:space="preserve">social networking on a Facebook page meant it could be used as a form of digital activism that implemented an effective commemorative engagement about Brown's death. Therefore, social networking sites allow communities to spread awareness and information to positively impact political change. As mentioned previously, in similar situations, digital activism by using hashtags has instigated social change and political change. For example, this may be from African American deaths by police, Indigenous deaths in custody that continue to occur here in Australia, or sexual assault victims. Having social networks that use hashtags as a form of activism is a way to spread information about these issues and project the knowledge and awareness wider and connect more people. Those who use digital activism </w:t>
      </w:r>
      <w:r w:rsidR="007F5060">
        <w:rPr>
          <w:rFonts w:ascii="Times New Roman" w:hAnsi="Times New Roman"/>
          <w:sz w:val="24"/>
        </w:rPr>
        <w:t>as their form of</w:t>
      </w:r>
      <w:r w:rsidRPr="004E578D">
        <w:rPr>
          <w:rFonts w:ascii="Times New Roman" w:hAnsi="Times New Roman"/>
          <w:sz w:val="24"/>
        </w:rPr>
        <w:t xml:space="preserve"> communicat</w:t>
      </w:r>
      <w:r w:rsidR="007F5060">
        <w:rPr>
          <w:rFonts w:ascii="Times New Roman" w:hAnsi="Times New Roman"/>
          <w:sz w:val="24"/>
        </w:rPr>
        <w:t xml:space="preserve">ion </w:t>
      </w:r>
      <w:r w:rsidRPr="004E578D">
        <w:rPr>
          <w:rFonts w:ascii="Times New Roman" w:hAnsi="Times New Roman"/>
          <w:sz w:val="24"/>
        </w:rPr>
        <w:t xml:space="preserve">via social media, means the individual can participate no matter the time or location. As mentioned in the article written by Smit, Heinrich &amp; </w:t>
      </w:r>
      <w:proofErr w:type="spellStart"/>
      <w:r w:rsidRPr="004E578D">
        <w:rPr>
          <w:rFonts w:ascii="Times New Roman" w:hAnsi="Times New Roman"/>
          <w:sz w:val="24"/>
        </w:rPr>
        <w:t>Broersma</w:t>
      </w:r>
      <w:proofErr w:type="spellEnd"/>
      <w:r w:rsidRPr="004E578D">
        <w:rPr>
          <w:rFonts w:ascii="Times New Roman" w:hAnsi="Times New Roman"/>
          <w:sz w:val="24"/>
        </w:rPr>
        <w:t xml:space="preserve">, the critical findings within their research suggest that digital activism can create worldwide movements as social networks can spread information across major cities in countries and worldwide. </w:t>
      </w:r>
    </w:p>
    <w:p w14:paraId="3198A151" w14:textId="77777777" w:rsidR="004E578D" w:rsidRPr="004E578D" w:rsidRDefault="004E578D" w:rsidP="004E578D">
      <w:pPr>
        <w:spacing w:line="360" w:lineRule="auto"/>
        <w:rPr>
          <w:rFonts w:ascii="Times New Roman" w:hAnsi="Times New Roman"/>
          <w:sz w:val="24"/>
        </w:rPr>
      </w:pPr>
      <w:proofErr w:type="spellStart"/>
      <w:r w:rsidRPr="004E578D">
        <w:rPr>
          <w:rFonts w:ascii="Times New Roman" w:hAnsi="Times New Roman"/>
          <w:sz w:val="24"/>
        </w:rPr>
        <w:t>Zhuravskaya</w:t>
      </w:r>
      <w:proofErr w:type="spellEnd"/>
      <w:r w:rsidRPr="004E578D">
        <w:rPr>
          <w:rFonts w:ascii="Times New Roman" w:hAnsi="Times New Roman"/>
          <w:sz w:val="24"/>
        </w:rPr>
        <w:t xml:space="preserve"> et al, the article discusses user-generated content and two-way communication within social media. This is a different way </w:t>
      </w:r>
      <w:r w:rsidR="007611B5">
        <w:rPr>
          <w:rFonts w:ascii="Times New Roman" w:hAnsi="Times New Roman"/>
          <w:sz w:val="24"/>
        </w:rPr>
        <w:t xml:space="preserve">of </w:t>
      </w:r>
      <w:r w:rsidRPr="004E578D">
        <w:rPr>
          <w:rFonts w:ascii="Times New Roman" w:hAnsi="Times New Roman"/>
          <w:sz w:val="24"/>
        </w:rPr>
        <w:t xml:space="preserve">how politicians and citizens can interact. </w:t>
      </w:r>
      <w:proofErr w:type="spellStart"/>
      <w:r w:rsidRPr="004E578D">
        <w:rPr>
          <w:rFonts w:ascii="Times New Roman" w:hAnsi="Times New Roman"/>
          <w:sz w:val="24"/>
        </w:rPr>
        <w:t>Zhuravskaya</w:t>
      </w:r>
      <w:proofErr w:type="spellEnd"/>
      <w:r w:rsidRPr="004E578D">
        <w:rPr>
          <w:rFonts w:ascii="Times New Roman" w:hAnsi="Times New Roman"/>
          <w:sz w:val="24"/>
        </w:rPr>
        <w:t xml:space="preserve"> states that social media provides feedback for politicians on "policy actions, discuss policy proposals and to measure political discontent" (p.417, 2020). Allowing feedback proved can lead to overall policy improvements. The article by </w:t>
      </w:r>
      <w:proofErr w:type="spellStart"/>
      <w:r w:rsidRPr="004E578D">
        <w:rPr>
          <w:rFonts w:ascii="Times New Roman" w:hAnsi="Times New Roman"/>
          <w:sz w:val="24"/>
        </w:rPr>
        <w:t>Zhuravskaya</w:t>
      </w:r>
      <w:proofErr w:type="spellEnd"/>
      <w:r w:rsidRPr="004E578D">
        <w:rPr>
          <w:rFonts w:ascii="Times New Roman" w:hAnsi="Times New Roman"/>
          <w:sz w:val="24"/>
        </w:rPr>
        <w:t xml:space="preserve">, Petrozavodsk &amp; </w:t>
      </w:r>
      <w:proofErr w:type="spellStart"/>
      <w:r w:rsidRPr="004E578D">
        <w:rPr>
          <w:rFonts w:ascii="Times New Roman" w:hAnsi="Times New Roman"/>
          <w:sz w:val="24"/>
        </w:rPr>
        <w:t>Enikolopov</w:t>
      </w:r>
      <w:proofErr w:type="spellEnd"/>
      <w:r w:rsidRPr="004E578D">
        <w:rPr>
          <w:rFonts w:ascii="Times New Roman" w:hAnsi="Times New Roman"/>
          <w:sz w:val="24"/>
        </w:rPr>
        <w:t xml:space="preserve"> states how the effects of the Internet and social networking sites impact "political participation, voting and political protests" (p.417, 2020). Many studies have shown the effects of the Internet on political participation and voting (</w:t>
      </w:r>
      <w:proofErr w:type="spellStart"/>
      <w:r w:rsidRPr="004E578D">
        <w:rPr>
          <w:rFonts w:ascii="Times New Roman" w:hAnsi="Times New Roman"/>
          <w:sz w:val="24"/>
        </w:rPr>
        <w:t>Zhuravskaya</w:t>
      </w:r>
      <w:proofErr w:type="spellEnd"/>
      <w:r w:rsidRPr="004E578D">
        <w:rPr>
          <w:rFonts w:ascii="Times New Roman" w:hAnsi="Times New Roman"/>
          <w:sz w:val="24"/>
        </w:rPr>
        <w:t xml:space="preserve"> et al., 2020). Due to the change and rapid growth of the Internet and social networking sites to connect voters via the Internet. This article also states how it is believed that social media has an influence and can facilitate street protests revolving around politics. Although </w:t>
      </w:r>
      <w:proofErr w:type="spellStart"/>
      <w:r w:rsidRPr="004E578D">
        <w:rPr>
          <w:rFonts w:ascii="Times New Roman" w:hAnsi="Times New Roman"/>
          <w:sz w:val="24"/>
        </w:rPr>
        <w:t>Zhuravskaya</w:t>
      </w:r>
      <w:proofErr w:type="spellEnd"/>
      <w:r w:rsidRPr="004E578D">
        <w:rPr>
          <w:rFonts w:ascii="Times New Roman" w:hAnsi="Times New Roman"/>
          <w:sz w:val="24"/>
        </w:rPr>
        <w:t xml:space="preserve"> studied about political effects of social media, it revealed that those unhappy with their governments are more likely to participate in a political protest because social media users can have access to upcoming events and "coordinate their tactics" (p.418, 2020). In addition, the political change that occurs because of social networking is a positive for the public or social networking users as it allows more access to information. Therefore, social </w:t>
      </w:r>
      <w:r w:rsidRPr="004E578D">
        <w:rPr>
          <w:rFonts w:ascii="Times New Roman" w:hAnsi="Times New Roman"/>
          <w:sz w:val="24"/>
        </w:rPr>
        <w:lastRenderedPageBreak/>
        <w:t>networking sites like Instagram, Facebook and TikTok have allowed communities to spread awareness and knowledge about current worldwide events or issues and have created a positive political change because of digital activism.</w:t>
      </w:r>
    </w:p>
    <w:p w14:paraId="4771777F" w14:textId="77777777" w:rsidR="004E578D" w:rsidRPr="004E578D" w:rsidRDefault="004E578D" w:rsidP="004E578D">
      <w:pPr>
        <w:spacing w:line="360" w:lineRule="auto"/>
        <w:rPr>
          <w:rFonts w:ascii="Times New Roman" w:hAnsi="Times New Roman"/>
          <w:sz w:val="24"/>
        </w:rPr>
      </w:pPr>
    </w:p>
    <w:p w14:paraId="67021029" w14:textId="77777777" w:rsidR="004E578D" w:rsidRPr="004E578D" w:rsidRDefault="004E578D" w:rsidP="004E578D">
      <w:pPr>
        <w:spacing w:line="360" w:lineRule="auto"/>
        <w:rPr>
          <w:rFonts w:ascii="Times New Roman" w:hAnsi="Times New Roman"/>
          <w:sz w:val="24"/>
        </w:rPr>
      </w:pPr>
      <w:r w:rsidRPr="004E578D">
        <w:rPr>
          <w:rFonts w:ascii="Times New Roman" w:hAnsi="Times New Roman"/>
          <w:sz w:val="24"/>
        </w:rPr>
        <w:t>Economics may not be the first thing an individual thinks of when speaking about social networking sites, however, economics has a big role in social networking</w:t>
      </w:r>
      <w:r w:rsidR="00A47F21">
        <w:rPr>
          <w:rFonts w:ascii="Times New Roman" w:hAnsi="Times New Roman"/>
          <w:sz w:val="24"/>
        </w:rPr>
        <w:t xml:space="preserve">, more </w:t>
      </w:r>
      <w:r w:rsidRPr="004E578D">
        <w:rPr>
          <w:rFonts w:ascii="Times New Roman" w:hAnsi="Times New Roman"/>
          <w:sz w:val="24"/>
        </w:rPr>
        <w:t xml:space="preserve">than some may think. Economics is defined as a social science concerned with the production, distribution, and consumption of goods and services. Economics revolves around the studies of how individuals, businesses, governments and nations make choices about how to allocate resources. Studies from Jones, </w:t>
      </w:r>
      <w:proofErr w:type="spellStart"/>
      <w:r w:rsidRPr="004E578D">
        <w:rPr>
          <w:rFonts w:ascii="Times New Roman" w:hAnsi="Times New Roman"/>
          <w:sz w:val="24"/>
        </w:rPr>
        <w:t>Borgman</w:t>
      </w:r>
      <w:proofErr w:type="spellEnd"/>
      <w:r w:rsidRPr="004E578D">
        <w:rPr>
          <w:rFonts w:ascii="Times New Roman" w:hAnsi="Times New Roman"/>
          <w:sz w:val="24"/>
        </w:rPr>
        <w:t xml:space="preserve">, &amp; </w:t>
      </w:r>
      <w:proofErr w:type="spellStart"/>
      <w:r w:rsidRPr="004E578D">
        <w:rPr>
          <w:rFonts w:ascii="Times New Roman" w:hAnsi="Times New Roman"/>
          <w:sz w:val="24"/>
        </w:rPr>
        <w:t>Ulusoy</w:t>
      </w:r>
      <w:proofErr w:type="spellEnd"/>
      <w:r w:rsidRPr="004E578D">
        <w:rPr>
          <w:rFonts w:ascii="Times New Roman" w:hAnsi="Times New Roman"/>
          <w:sz w:val="24"/>
        </w:rPr>
        <w:t xml:space="preserve"> (2015) have revealed that many benefits come from the use of websites and social networking because it includes “an increase in awareness and inquiries, enhanced relationships with customers, an increase in the number of new customers, enhanced ability to reach customers on a global scale and co-promotion of local businesses” (p.611). In addition, this demonstrates the ability of social networking sites and how positive they can be for your business to have economic growth. Therefore, social networking sites have allowed communities to spread awareness and knowledge about current worldwide events or issues and have created a positive economic change.</w:t>
      </w:r>
    </w:p>
    <w:p w14:paraId="5532EA9B" w14:textId="77777777" w:rsidR="004E578D" w:rsidRPr="004E578D" w:rsidRDefault="004E578D" w:rsidP="004E578D">
      <w:pPr>
        <w:spacing w:line="360" w:lineRule="auto"/>
        <w:rPr>
          <w:rFonts w:ascii="Times New Roman" w:hAnsi="Times New Roman"/>
          <w:sz w:val="24"/>
        </w:rPr>
      </w:pPr>
    </w:p>
    <w:p w14:paraId="1D5F23DD" w14:textId="77777777" w:rsidR="00FC6898" w:rsidRDefault="004E578D" w:rsidP="00FC6898">
      <w:pPr>
        <w:spacing w:line="360" w:lineRule="auto"/>
        <w:rPr>
          <w:sz w:val="24"/>
        </w:rPr>
      </w:pPr>
      <w:r w:rsidRPr="004E578D">
        <w:rPr>
          <w:rFonts w:ascii="Times New Roman" w:hAnsi="Times New Roman"/>
          <w:sz w:val="24"/>
        </w:rPr>
        <w:t>In conclusion, we can state that social networking sites have allowed communities to spread awareness and information, mainly through online activism, which resulted in positive social and political change. The paper is an overview of how much social networking plays a role in spreading awareness about worldwide issues. It was discussed how different types of activism movements or social networking activities could positively change in both social and political settings. Social networking sites like Instagram and TikTok and digital activism movements have created a new form of communication to allow minority groups to be represented or spread awareness of issues or topics that do not get the attention of mainstream media. Therefore, social networking sites like Instagram and TikTok have allowed communities to spread awareness and information about current worldwide events and create positive social, political and economic change due to online activism.</w:t>
      </w:r>
    </w:p>
    <w:p w14:paraId="65EF89CF" w14:textId="77777777" w:rsidR="004B490F" w:rsidRPr="00333050" w:rsidRDefault="004B490F" w:rsidP="00333050">
      <w:pPr>
        <w:spacing w:line="360" w:lineRule="auto"/>
        <w:rPr>
          <w:rFonts w:ascii="Times New Roman" w:hAnsi="Times New Roman"/>
          <w:sz w:val="24"/>
          <w:szCs w:val="24"/>
        </w:rPr>
      </w:pPr>
      <w:r w:rsidRPr="00333050">
        <w:rPr>
          <w:rFonts w:ascii="Times New Roman" w:hAnsi="Times New Roman"/>
          <w:sz w:val="24"/>
          <w:szCs w:val="24"/>
        </w:rPr>
        <w:lastRenderedPageBreak/>
        <w:t>References:</w:t>
      </w:r>
    </w:p>
    <w:p w14:paraId="3186B0B4" w14:textId="77777777" w:rsidR="004B490F" w:rsidRPr="00333050" w:rsidRDefault="004B490F" w:rsidP="00333050">
      <w:pPr>
        <w:spacing w:line="360" w:lineRule="auto"/>
        <w:rPr>
          <w:rFonts w:ascii="Times New Roman" w:hAnsi="Times New Roman"/>
          <w:sz w:val="24"/>
          <w:szCs w:val="24"/>
        </w:rPr>
      </w:pPr>
    </w:p>
    <w:p w14:paraId="1735AF74" w14:textId="77777777" w:rsidR="0040522C" w:rsidRPr="0040522C" w:rsidRDefault="0040522C" w:rsidP="0040522C">
      <w:pPr>
        <w:spacing w:line="360" w:lineRule="auto"/>
        <w:rPr>
          <w:rFonts w:ascii="Times New Roman" w:eastAsiaTheme="minorEastAsia" w:hAnsi="Times New Roman"/>
          <w:color w:val="0E101A"/>
          <w:sz w:val="24"/>
          <w:szCs w:val="24"/>
          <w:lang w:val="en-AU" w:eastAsia="en-GB"/>
        </w:rPr>
      </w:pPr>
      <w:r w:rsidRPr="0040522C">
        <w:rPr>
          <w:rFonts w:ascii="Times New Roman" w:eastAsiaTheme="minorEastAsia" w:hAnsi="Times New Roman"/>
          <w:color w:val="0E101A"/>
          <w:sz w:val="24"/>
          <w:szCs w:val="24"/>
          <w:lang w:val="en-AU" w:eastAsia="en-GB"/>
        </w:rPr>
        <w:t xml:space="preserve">Jones, N., </w:t>
      </w:r>
      <w:proofErr w:type="spellStart"/>
      <w:r w:rsidRPr="0040522C">
        <w:rPr>
          <w:rFonts w:ascii="Times New Roman" w:eastAsiaTheme="minorEastAsia" w:hAnsi="Times New Roman"/>
          <w:color w:val="0E101A"/>
          <w:sz w:val="24"/>
          <w:szCs w:val="24"/>
          <w:lang w:val="en-AU" w:eastAsia="en-GB"/>
        </w:rPr>
        <w:t>Borgman</w:t>
      </w:r>
      <w:proofErr w:type="spellEnd"/>
      <w:r w:rsidRPr="0040522C">
        <w:rPr>
          <w:rFonts w:ascii="Times New Roman" w:eastAsiaTheme="minorEastAsia" w:hAnsi="Times New Roman"/>
          <w:color w:val="0E101A"/>
          <w:sz w:val="24"/>
          <w:szCs w:val="24"/>
          <w:lang w:val="en-AU" w:eastAsia="en-GB"/>
        </w:rPr>
        <w:t xml:space="preserve">, R., &amp; </w:t>
      </w:r>
      <w:proofErr w:type="spellStart"/>
      <w:r w:rsidRPr="0040522C">
        <w:rPr>
          <w:rFonts w:ascii="Times New Roman" w:eastAsiaTheme="minorEastAsia" w:hAnsi="Times New Roman"/>
          <w:color w:val="0E101A"/>
          <w:sz w:val="24"/>
          <w:szCs w:val="24"/>
          <w:lang w:val="en-AU" w:eastAsia="en-GB"/>
        </w:rPr>
        <w:t>Ulusoy</w:t>
      </w:r>
      <w:proofErr w:type="spellEnd"/>
      <w:r w:rsidRPr="0040522C">
        <w:rPr>
          <w:rFonts w:ascii="Times New Roman" w:eastAsiaTheme="minorEastAsia" w:hAnsi="Times New Roman"/>
          <w:color w:val="0E101A"/>
          <w:sz w:val="24"/>
          <w:szCs w:val="24"/>
          <w:lang w:val="en-AU" w:eastAsia="en-GB"/>
        </w:rPr>
        <w:t>, E. (2015). Impact of social media on small businesses. Journal of Small Business and Enterprise Development. https://www.emerald.com/insight/content/doi/10.1108/JSBED-09-2013-0133/full/html?journalCode=jsbed</w:t>
      </w:r>
    </w:p>
    <w:p w14:paraId="0198A240" w14:textId="77777777" w:rsidR="0040522C" w:rsidRPr="0040522C" w:rsidRDefault="0040522C" w:rsidP="0040522C">
      <w:pPr>
        <w:spacing w:line="360" w:lineRule="auto"/>
        <w:rPr>
          <w:rFonts w:ascii="Times New Roman" w:eastAsiaTheme="minorEastAsia" w:hAnsi="Times New Roman"/>
          <w:color w:val="0E101A"/>
          <w:sz w:val="24"/>
          <w:szCs w:val="24"/>
          <w:lang w:val="en-AU" w:eastAsia="en-GB"/>
        </w:rPr>
      </w:pPr>
    </w:p>
    <w:p w14:paraId="57953210" w14:textId="77777777" w:rsidR="0040522C" w:rsidRPr="0040522C" w:rsidRDefault="0040522C" w:rsidP="0040522C">
      <w:pPr>
        <w:spacing w:line="360" w:lineRule="auto"/>
        <w:rPr>
          <w:rFonts w:ascii="Times New Roman" w:eastAsiaTheme="minorEastAsia" w:hAnsi="Times New Roman"/>
          <w:color w:val="0E101A"/>
          <w:sz w:val="24"/>
          <w:szCs w:val="24"/>
          <w:lang w:val="en-AU" w:eastAsia="en-GB"/>
        </w:rPr>
      </w:pPr>
      <w:proofErr w:type="spellStart"/>
      <w:r w:rsidRPr="0040522C">
        <w:rPr>
          <w:rFonts w:ascii="Times New Roman" w:eastAsiaTheme="minorEastAsia" w:hAnsi="Times New Roman"/>
          <w:color w:val="0E101A"/>
          <w:sz w:val="24"/>
          <w:szCs w:val="24"/>
          <w:lang w:val="en-AU" w:eastAsia="en-GB"/>
        </w:rPr>
        <w:t>Raut</w:t>
      </w:r>
      <w:proofErr w:type="spellEnd"/>
      <w:r w:rsidRPr="0040522C">
        <w:rPr>
          <w:rFonts w:ascii="Times New Roman" w:eastAsiaTheme="minorEastAsia" w:hAnsi="Times New Roman"/>
          <w:color w:val="0E101A"/>
          <w:sz w:val="24"/>
          <w:szCs w:val="24"/>
          <w:lang w:val="en-AU" w:eastAsia="en-GB"/>
        </w:rPr>
        <w:t xml:space="preserve">, V., &amp; </w:t>
      </w:r>
      <w:proofErr w:type="spellStart"/>
      <w:r w:rsidRPr="0040522C">
        <w:rPr>
          <w:rFonts w:ascii="Times New Roman" w:eastAsiaTheme="minorEastAsia" w:hAnsi="Times New Roman"/>
          <w:color w:val="0E101A"/>
          <w:sz w:val="24"/>
          <w:szCs w:val="24"/>
          <w:lang w:val="en-AU" w:eastAsia="en-GB"/>
        </w:rPr>
        <w:t>Patil</w:t>
      </w:r>
      <w:proofErr w:type="spellEnd"/>
      <w:r w:rsidRPr="0040522C">
        <w:rPr>
          <w:rFonts w:ascii="Times New Roman" w:eastAsiaTheme="minorEastAsia" w:hAnsi="Times New Roman"/>
          <w:color w:val="0E101A"/>
          <w:sz w:val="24"/>
          <w:szCs w:val="24"/>
          <w:lang w:val="en-AU" w:eastAsia="en-GB"/>
        </w:rPr>
        <w:t>, P. (2016). Use of Social Media in Education: Positive and Negative impact on the students. International Journal on Recent and Innovation Trends in Computing and Communication, 4(1), 281-285. https://d1wqtxts1xzle7.cloudfront.net/54359261/Negative_impact_2-with-cover-page-v2.pdf?Expires=1648961382&amp;Signature=aB~i22AK6DQV1hlR8qRdGLyWS81v3v7WqtPoZQQbqpyyb73wuNbnuhG787FwCzWK5qjhsf5nGvvzdXNbbFojMvvRZdDg4w-UIxZJL29td2rKPledNO2koY7UNoJU7wgxV1NhvPp1d9rocddl7V6HzNApHw3Zvlbt52~ewbW1SNiDWsWNwFGTkhG8007iglFuWkmS4AV-Mo-pJjl4DEjVVXkN0kcARnuKd-rPd1AzykIwzQIfuSGI3SsxiufHeD0AGs9C0IQ2HSznrIXPN3o2wleyI61WEju1LFax~m~dgs5CvC3HPnxTTFqn2MhoamfDKBJYgi0deENZskz3QzFxtw__&amp;Key-Pair-Id=APKAJLOHF5GGSLRBV4ZA</w:t>
      </w:r>
    </w:p>
    <w:p w14:paraId="11AE6E3A" w14:textId="77777777" w:rsidR="0040522C" w:rsidRPr="0040522C" w:rsidRDefault="0040522C" w:rsidP="0040522C">
      <w:pPr>
        <w:spacing w:line="360" w:lineRule="auto"/>
        <w:rPr>
          <w:rFonts w:ascii="Times New Roman" w:eastAsiaTheme="minorEastAsia" w:hAnsi="Times New Roman"/>
          <w:color w:val="0E101A"/>
          <w:sz w:val="24"/>
          <w:szCs w:val="24"/>
          <w:lang w:val="en-AU" w:eastAsia="en-GB"/>
        </w:rPr>
      </w:pPr>
    </w:p>
    <w:p w14:paraId="6BC760EA" w14:textId="77777777" w:rsidR="0040522C" w:rsidRPr="0040522C" w:rsidRDefault="0040522C" w:rsidP="0040522C">
      <w:pPr>
        <w:spacing w:line="360" w:lineRule="auto"/>
        <w:rPr>
          <w:rFonts w:ascii="Times New Roman" w:eastAsiaTheme="minorEastAsia" w:hAnsi="Times New Roman"/>
          <w:color w:val="0E101A"/>
          <w:sz w:val="24"/>
          <w:szCs w:val="24"/>
          <w:lang w:val="en-AU" w:eastAsia="en-GB"/>
        </w:rPr>
      </w:pPr>
      <w:proofErr w:type="spellStart"/>
      <w:r w:rsidRPr="0040522C">
        <w:rPr>
          <w:rFonts w:ascii="Times New Roman" w:eastAsiaTheme="minorEastAsia" w:hAnsi="Times New Roman"/>
          <w:color w:val="0E101A"/>
          <w:sz w:val="24"/>
          <w:szCs w:val="24"/>
          <w:lang w:val="en-AU" w:eastAsia="en-GB"/>
        </w:rPr>
        <w:t>Raut</w:t>
      </w:r>
      <w:proofErr w:type="spellEnd"/>
      <w:r w:rsidRPr="0040522C">
        <w:rPr>
          <w:rFonts w:ascii="Times New Roman" w:eastAsiaTheme="minorEastAsia" w:hAnsi="Times New Roman"/>
          <w:color w:val="0E101A"/>
          <w:sz w:val="24"/>
          <w:szCs w:val="24"/>
          <w:lang w:val="en-AU" w:eastAsia="en-GB"/>
        </w:rPr>
        <w:t xml:space="preserve">, V., &amp; </w:t>
      </w:r>
      <w:proofErr w:type="spellStart"/>
      <w:r w:rsidRPr="0040522C">
        <w:rPr>
          <w:rFonts w:ascii="Times New Roman" w:eastAsiaTheme="minorEastAsia" w:hAnsi="Times New Roman"/>
          <w:color w:val="0E101A"/>
          <w:sz w:val="24"/>
          <w:szCs w:val="24"/>
          <w:lang w:val="en-AU" w:eastAsia="en-GB"/>
        </w:rPr>
        <w:t>Patil</w:t>
      </w:r>
      <w:proofErr w:type="spellEnd"/>
      <w:r w:rsidRPr="0040522C">
        <w:rPr>
          <w:rFonts w:ascii="Times New Roman" w:eastAsiaTheme="minorEastAsia" w:hAnsi="Times New Roman"/>
          <w:color w:val="0E101A"/>
          <w:sz w:val="24"/>
          <w:szCs w:val="24"/>
          <w:lang w:val="en-AU" w:eastAsia="en-GB"/>
        </w:rPr>
        <w:t>, P. (2016). Use of Social Media in Education: Positive and Negative impact on the students. International Journal on Recent and Innovation Trends in Computing and Communication, 4(1), 281-285. https://d1wqtxts1xzle7.cloudfront.net/54359261/Negative_impact_2-with-cover-page-v2.pdf?Expires=1649034183&amp;Signature=DHlCCKwSKe8-Mxt6wEKxtUUZrnWw6yesGB4B~QBtl49QXdUdy0fw03QtudHasE-cNI0Ex1ZynmhKeL5FfbyheGL0A6Q~c3O82muKsdUX2hQB8SEI5VJy~tqfeehsBIKwq-796Z0Bo6fImSI0Kdb0zombCr4ZVIg5cPVbr6fqatH8~glOhgnRDZftw-uLoKD8BUwyRtROUZ0Kpwvuf~Lq2ac-gwJXaWZWL8nJ~Bxji3SkfIdwwhl-~yEfh33-xYAQTuzVZEmClWBRn-</w:t>
      </w:r>
      <w:r w:rsidRPr="0040522C">
        <w:rPr>
          <w:rFonts w:ascii="Times New Roman" w:eastAsiaTheme="minorEastAsia" w:hAnsi="Times New Roman"/>
          <w:color w:val="0E101A"/>
          <w:sz w:val="24"/>
          <w:szCs w:val="24"/>
          <w:lang w:val="en-AU" w:eastAsia="en-GB"/>
        </w:rPr>
        <w:lastRenderedPageBreak/>
        <w:t>w4wurN~XFooCKK4MPLNzB9oueN8tDq2V4QJtZyJL3b8yCeoRy-qm~wEtuwbBgYcoNaXQ3yNg__&amp;Key-Pair-Id=APKAJLOHF5GGSLRBV4ZA</w:t>
      </w:r>
    </w:p>
    <w:p w14:paraId="5ADDD38A" w14:textId="77777777" w:rsidR="0040522C" w:rsidRPr="0040522C" w:rsidRDefault="0040522C" w:rsidP="0040522C">
      <w:pPr>
        <w:spacing w:line="360" w:lineRule="auto"/>
        <w:rPr>
          <w:rFonts w:ascii="Times New Roman" w:eastAsiaTheme="minorEastAsia" w:hAnsi="Times New Roman"/>
          <w:color w:val="0E101A"/>
          <w:sz w:val="24"/>
          <w:szCs w:val="24"/>
          <w:lang w:val="en-AU" w:eastAsia="en-GB"/>
        </w:rPr>
      </w:pPr>
    </w:p>
    <w:p w14:paraId="0B092995" w14:textId="77777777" w:rsidR="0040522C" w:rsidRPr="0040522C" w:rsidRDefault="0040522C" w:rsidP="0040522C">
      <w:pPr>
        <w:spacing w:line="360" w:lineRule="auto"/>
        <w:rPr>
          <w:rFonts w:ascii="Times New Roman" w:eastAsiaTheme="minorEastAsia" w:hAnsi="Times New Roman"/>
          <w:color w:val="0E101A"/>
          <w:sz w:val="24"/>
          <w:szCs w:val="24"/>
          <w:lang w:val="en-AU" w:eastAsia="en-GB"/>
        </w:rPr>
      </w:pPr>
      <w:r w:rsidRPr="0040522C">
        <w:rPr>
          <w:rFonts w:ascii="Times New Roman" w:eastAsiaTheme="minorEastAsia" w:hAnsi="Times New Roman"/>
          <w:color w:val="0E101A"/>
          <w:sz w:val="24"/>
          <w:szCs w:val="24"/>
          <w:lang w:val="en-AU" w:eastAsia="en-GB"/>
        </w:rPr>
        <w:t xml:space="preserve">Sandoval-Almazan, R., &amp; Gil-Garcia, J. R. (2014). Towards </w:t>
      </w:r>
      <w:proofErr w:type="spellStart"/>
      <w:r w:rsidRPr="0040522C">
        <w:rPr>
          <w:rFonts w:ascii="Times New Roman" w:eastAsiaTheme="minorEastAsia" w:hAnsi="Times New Roman"/>
          <w:color w:val="0E101A"/>
          <w:sz w:val="24"/>
          <w:szCs w:val="24"/>
          <w:lang w:val="en-AU" w:eastAsia="en-GB"/>
        </w:rPr>
        <w:t>cyberactivism</w:t>
      </w:r>
      <w:proofErr w:type="spellEnd"/>
      <w:r w:rsidRPr="0040522C">
        <w:rPr>
          <w:rFonts w:ascii="Times New Roman" w:eastAsiaTheme="minorEastAsia" w:hAnsi="Times New Roman"/>
          <w:color w:val="0E101A"/>
          <w:sz w:val="24"/>
          <w:szCs w:val="24"/>
          <w:lang w:val="en-AU" w:eastAsia="en-GB"/>
        </w:rPr>
        <w:t xml:space="preserve"> 2.0? Understanding the use of social media and other information technologies for political activism and social movements. Government Information Quarterly, 31(3), 365-378. https://doi.org/10.1016/j.giq.2013.10.016</w:t>
      </w:r>
    </w:p>
    <w:p w14:paraId="798CE170" w14:textId="77777777" w:rsidR="0040522C" w:rsidRPr="0040522C" w:rsidRDefault="0040522C" w:rsidP="0040522C">
      <w:pPr>
        <w:spacing w:line="360" w:lineRule="auto"/>
        <w:rPr>
          <w:rFonts w:ascii="Times New Roman" w:eastAsiaTheme="minorEastAsia" w:hAnsi="Times New Roman"/>
          <w:color w:val="0E101A"/>
          <w:sz w:val="24"/>
          <w:szCs w:val="24"/>
          <w:lang w:val="en-AU" w:eastAsia="en-GB"/>
        </w:rPr>
      </w:pPr>
    </w:p>
    <w:p w14:paraId="2CB17B40" w14:textId="77777777" w:rsidR="0040522C" w:rsidRPr="0040522C" w:rsidRDefault="0040522C" w:rsidP="0040522C">
      <w:pPr>
        <w:spacing w:line="360" w:lineRule="auto"/>
        <w:rPr>
          <w:rFonts w:ascii="Times New Roman" w:eastAsiaTheme="minorEastAsia" w:hAnsi="Times New Roman"/>
          <w:color w:val="0E101A"/>
          <w:sz w:val="24"/>
          <w:szCs w:val="24"/>
          <w:lang w:val="en-AU" w:eastAsia="en-GB"/>
        </w:rPr>
      </w:pPr>
      <w:r w:rsidRPr="0040522C">
        <w:rPr>
          <w:rFonts w:ascii="Times New Roman" w:eastAsiaTheme="minorEastAsia" w:hAnsi="Times New Roman"/>
          <w:color w:val="0E101A"/>
          <w:sz w:val="24"/>
          <w:szCs w:val="24"/>
          <w:lang w:val="en-AU" w:eastAsia="en-GB"/>
        </w:rPr>
        <w:t xml:space="preserve">Smit, R., Heinrich, A., &amp; </w:t>
      </w:r>
      <w:proofErr w:type="spellStart"/>
      <w:r w:rsidRPr="0040522C">
        <w:rPr>
          <w:rFonts w:ascii="Times New Roman" w:eastAsiaTheme="minorEastAsia" w:hAnsi="Times New Roman"/>
          <w:color w:val="0E101A"/>
          <w:sz w:val="24"/>
          <w:szCs w:val="24"/>
          <w:lang w:val="en-AU" w:eastAsia="en-GB"/>
        </w:rPr>
        <w:t>Broersma</w:t>
      </w:r>
      <w:proofErr w:type="spellEnd"/>
      <w:r w:rsidRPr="0040522C">
        <w:rPr>
          <w:rFonts w:ascii="Times New Roman" w:eastAsiaTheme="minorEastAsia" w:hAnsi="Times New Roman"/>
          <w:color w:val="0E101A"/>
          <w:sz w:val="24"/>
          <w:szCs w:val="24"/>
          <w:lang w:val="en-AU" w:eastAsia="en-GB"/>
        </w:rPr>
        <w:t>, M. (2018). Activating the past in the Ferguson protests: Memory work, digital activism and the politics of platforms. New Media &amp; Society, 20(9), 3119-3139. https://doi.org/10.1177%2F1461444817741849</w:t>
      </w:r>
    </w:p>
    <w:p w14:paraId="2FD21FF1" w14:textId="77777777" w:rsidR="0040522C" w:rsidRPr="0040522C" w:rsidRDefault="0040522C" w:rsidP="0040522C">
      <w:pPr>
        <w:spacing w:line="360" w:lineRule="auto"/>
        <w:rPr>
          <w:rFonts w:ascii="Times New Roman" w:eastAsiaTheme="minorEastAsia" w:hAnsi="Times New Roman"/>
          <w:color w:val="0E101A"/>
          <w:sz w:val="24"/>
          <w:szCs w:val="24"/>
          <w:lang w:val="en-AU" w:eastAsia="en-GB"/>
        </w:rPr>
      </w:pPr>
    </w:p>
    <w:p w14:paraId="2B20244A" w14:textId="77777777" w:rsidR="0040522C" w:rsidRPr="0040522C" w:rsidRDefault="0040522C" w:rsidP="0040522C">
      <w:pPr>
        <w:spacing w:line="360" w:lineRule="auto"/>
        <w:rPr>
          <w:rFonts w:ascii="Times New Roman" w:eastAsiaTheme="minorEastAsia" w:hAnsi="Times New Roman"/>
          <w:color w:val="0E101A"/>
          <w:sz w:val="24"/>
          <w:szCs w:val="24"/>
          <w:lang w:val="en-AU" w:eastAsia="en-GB"/>
        </w:rPr>
      </w:pPr>
      <w:proofErr w:type="spellStart"/>
      <w:r w:rsidRPr="0040522C">
        <w:rPr>
          <w:rFonts w:ascii="Times New Roman" w:eastAsiaTheme="minorEastAsia" w:hAnsi="Times New Roman"/>
          <w:color w:val="0E101A"/>
          <w:sz w:val="24"/>
          <w:szCs w:val="24"/>
          <w:lang w:val="en-AU" w:eastAsia="en-GB"/>
        </w:rPr>
        <w:t>Stache</w:t>
      </w:r>
      <w:proofErr w:type="spellEnd"/>
      <w:r w:rsidRPr="0040522C">
        <w:rPr>
          <w:rFonts w:ascii="Times New Roman" w:eastAsiaTheme="minorEastAsia" w:hAnsi="Times New Roman"/>
          <w:color w:val="0E101A"/>
          <w:sz w:val="24"/>
          <w:szCs w:val="24"/>
          <w:lang w:val="en-AU" w:eastAsia="en-GB"/>
        </w:rPr>
        <w:t>, L. C. (2015). Advocacy and political potential at the convergence of hashtag activism and commerce. Feminist media studies, 15(1), 162-164. https://doi.org/10.1080/14680777.2015.987429</w:t>
      </w:r>
    </w:p>
    <w:p w14:paraId="0B1CE628" w14:textId="77777777" w:rsidR="0040522C" w:rsidRPr="0040522C" w:rsidRDefault="0040522C" w:rsidP="0040522C">
      <w:pPr>
        <w:spacing w:line="360" w:lineRule="auto"/>
        <w:rPr>
          <w:rFonts w:ascii="Times New Roman" w:eastAsiaTheme="minorEastAsia" w:hAnsi="Times New Roman"/>
          <w:color w:val="0E101A"/>
          <w:sz w:val="24"/>
          <w:szCs w:val="24"/>
          <w:lang w:val="en-AU" w:eastAsia="en-GB"/>
        </w:rPr>
      </w:pPr>
    </w:p>
    <w:p w14:paraId="6EB633A4" w14:textId="77777777" w:rsidR="00941B7C" w:rsidRPr="00333050" w:rsidRDefault="0040522C" w:rsidP="00333050">
      <w:pPr>
        <w:spacing w:line="360" w:lineRule="auto"/>
        <w:rPr>
          <w:rFonts w:ascii="Times New Roman" w:hAnsi="Times New Roman"/>
          <w:sz w:val="24"/>
          <w:szCs w:val="24"/>
        </w:rPr>
      </w:pPr>
      <w:proofErr w:type="spellStart"/>
      <w:r w:rsidRPr="0040522C">
        <w:rPr>
          <w:rFonts w:ascii="Times New Roman" w:eastAsiaTheme="minorEastAsia" w:hAnsi="Times New Roman"/>
          <w:color w:val="0E101A"/>
          <w:sz w:val="24"/>
          <w:szCs w:val="24"/>
          <w:lang w:val="en-AU" w:eastAsia="en-GB"/>
        </w:rPr>
        <w:t>Zhuravskaya</w:t>
      </w:r>
      <w:proofErr w:type="spellEnd"/>
      <w:r w:rsidRPr="0040522C">
        <w:rPr>
          <w:rFonts w:ascii="Times New Roman" w:eastAsiaTheme="minorEastAsia" w:hAnsi="Times New Roman"/>
          <w:color w:val="0E101A"/>
          <w:sz w:val="24"/>
          <w:szCs w:val="24"/>
          <w:lang w:val="en-AU" w:eastAsia="en-GB"/>
        </w:rPr>
        <w:t xml:space="preserve">, E., </w:t>
      </w:r>
      <w:proofErr w:type="spellStart"/>
      <w:r w:rsidRPr="0040522C">
        <w:rPr>
          <w:rFonts w:ascii="Times New Roman" w:eastAsiaTheme="minorEastAsia" w:hAnsi="Times New Roman"/>
          <w:color w:val="0E101A"/>
          <w:sz w:val="24"/>
          <w:szCs w:val="24"/>
          <w:lang w:val="en-AU" w:eastAsia="en-GB"/>
        </w:rPr>
        <w:t>Petrova</w:t>
      </w:r>
      <w:proofErr w:type="spellEnd"/>
      <w:r w:rsidRPr="0040522C">
        <w:rPr>
          <w:rFonts w:ascii="Times New Roman" w:eastAsiaTheme="minorEastAsia" w:hAnsi="Times New Roman"/>
          <w:color w:val="0E101A"/>
          <w:sz w:val="24"/>
          <w:szCs w:val="24"/>
          <w:lang w:val="en-AU" w:eastAsia="en-GB"/>
        </w:rPr>
        <w:t xml:space="preserve">, M., &amp; </w:t>
      </w:r>
      <w:proofErr w:type="spellStart"/>
      <w:r w:rsidRPr="0040522C">
        <w:rPr>
          <w:rFonts w:ascii="Times New Roman" w:eastAsiaTheme="minorEastAsia" w:hAnsi="Times New Roman"/>
          <w:color w:val="0E101A"/>
          <w:sz w:val="24"/>
          <w:szCs w:val="24"/>
          <w:lang w:val="en-AU" w:eastAsia="en-GB"/>
        </w:rPr>
        <w:t>Enikolopov</w:t>
      </w:r>
      <w:proofErr w:type="spellEnd"/>
      <w:r w:rsidRPr="0040522C">
        <w:rPr>
          <w:rFonts w:ascii="Times New Roman" w:eastAsiaTheme="minorEastAsia" w:hAnsi="Times New Roman"/>
          <w:color w:val="0E101A"/>
          <w:sz w:val="24"/>
          <w:szCs w:val="24"/>
          <w:lang w:val="en-AU" w:eastAsia="en-GB"/>
        </w:rPr>
        <w:t>, R. (2020). Political effects of the internet and social media. Annual Review of Economics, 12, 415-438. https://www.annualreviews.org/doi/abs/10.1146/annurev-economics-081919-050239</w:t>
      </w:r>
    </w:p>
    <w:sectPr w:rsidR="00941B7C" w:rsidRPr="00333050">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DA2A" w14:textId="77777777" w:rsidR="003E6007" w:rsidRDefault="003E6007">
      <w:r>
        <w:separator/>
      </w:r>
    </w:p>
  </w:endnote>
  <w:endnote w:type="continuationSeparator" w:id="0">
    <w:p w14:paraId="5517A822" w14:textId="77777777" w:rsidR="003E6007" w:rsidRDefault="003E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3CC4" w14:textId="77777777" w:rsidR="00224D96" w:rsidRDefault="00BB0320">
    <w:pPr>
      <w:pStyle w:val="Footer"/>
      <w:jc w:val="right"/>
      <w:rPr>
        <w:sz w:val="18"/>
      </w:rPr>
    </w:pPr>
    <w:proofErr w:type="spellStart"/>
    <w:r>
      <w:rPr>
        <w:sz w:val="18"/>
      </w:rPr>
      <w:t>Alani</w:t>
    </w:r>
    <w:proofErr w:type="spellEnd"/>
    <w:r>
      <w:rPr>
        <w:sz w:val="18"/>
      </w:rPr>
      <w:t xml:space="preserve"> Smith</w:t>
    </w:r>
    <w:r w:rsidR="00224D96">
      <w:rPr>
        <w:sz w:val="18"/>
      </w:rPr>
      <w:t xml:space="preserve"> [</w:t>
    </w:r>
    <w:r>
      <w:rPr>
        <w:sz w:val="18"/>
      </w:rPr>
      <w:t>20798806</w:t>
    </w:r>
    <w:r w:rsidR="00224D96">
      <w:rPr>
        <w:sz w:val="18"/>
      </w:rPr>
      <w:t>]</w:t>
    </w:r>
  </w:p>
  <w:p w14:paraId="4C3F0770" w14:textId="77777777" w:rsidR="00224D96" w:rsidRDefault="00224D96">
    <w:pPr>
      <w:pStyle w:val="Footer"/>
      <w:jc w:val="right"/>
      <w:rPr>
        <w:sz w:val="18"/>
      </w:rPr>
    </w:pPr>
    <w:r>
      <w:rPr>
        <w:sz w:val="18"/>
      </w:rPr>
      <w:t xml:space="preserve">Assignment </w:t>
    </w:r>
    <w:r w:rsidR="00BB0320">
      <w:rPr>
        <w:sz w:val="18"/>
      </w:rPr>
      <w:t>1: Conference Paper</w:t>
    </w:r>
    <w:r>
      <w:rPr>
        <w:sz w:val="18"/>
      </w:rPr>
      <w:t xml:space="preserve"> </w:t>
    </w:r>
  </w:p>
  <w:p w14:paraId="290D4488" w14:textId="77777777" w:rsidR="00224D96" w:rsidRDefault="00224D96">
    <w:pPr>
      <w:pStyle w:val="Footer"/>
      <w:jc w:val="right"/>
    </w:pPr>
    <w:r>
      <w:rPr>
        <w:b/>
        <w:sz w:val="18"/>
      </w:rPr>
      <w:t xml:space="preserve">Page </w:t>
    </w:r>
    <w:r>
      <w:rPr>
        <w:rStyle w:val="PageNumber"/>
        <w:b/>
      </w:rPr>
      <w:fldChar w:fldCharType="begin"/>
    </w:r>
    <w:r>
      <w:rPr>
        <w:rStyle w:val="PageNumber"/>
        <w:b/>
      </w:rPr>
      <w:instrText xml:space="preserve"> PAGE </w:instrText>
    </w:r>
    <w:r>
      <w:rPr>
        <w:rStyle w:val="PageNumber"/>
        <w:b/>
      </w:rPr>
      <w:fldChar w:fldCharType="separate"/>
    </w:r>
    <w:r w:rsidR="00381D3E">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3A0E" w14:textId="77777777" w:rsidR="003E6007" w:rsidRDefault="003E6007">
      <w:r>
        <w:separator/>
      </w:r>
    </w:p>
  </w:footnote>
  <w:footnote w:type="continuationSeparator" w:id="0">
    <w:p w14:paraId="0FD5DF80" w14:textId="77777777" w:rsidR="003E6007" w:rsidRDefault="003E6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F50"/>
    <w:multiLevelType w:val="hybridMultilevel"/>
    <w:tmpl w:val="ED32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E7117"/>
    <w:multiLevelType w:val="hybridMultilevel"/>
    <w:tmpl w:val="8E30432A"/>
    <w:lvl w:ilvl="0" w:tplc="32E84C3A">
      <w:start w:val="1"/>
      <w:numFmt w:val="bullet"/>
      <w:lvlText w:val=""/>
      <w:lvlJc w:val="left"/>
      <w:pPr>
        <w:tabs>
          <w:tab w:val="num" w:pos="720"/>
        </w:tabs>
        <w:ind w:left="720" w:hanging="360"/>
      </w:pPr>
      <w:rPr>
        <w:rFonts w:ascii="Symbol" w:hAnsi="Symbol" w:hint="default"/>
        <w:sz w:val="20"/>
      </w:rPr>
    </w:lvl>
    <w:lvl w:ilvl="1" w:tplc="DFC05B3A" w:tentative="1">
      <w:start w:val="1"/>
      <w:numFmt w:val="bullet"/>
      <w:lvlText w:val="o"/>
      <w:lvlJc w:val="left"/>
      <w:pPr>
        <w:tabs>
          <w:tab w:val="num" w:pos="1440"/>
        </w:tabs>
        <w:ind w:left="1440" w:hanging="360"/>
      </w:pPr>
      <w:rPr>
        <w:rFonts w:ascii="Courier New" w:hAnsi="Courier New" w:hint="default"/>
        <w:sz w:val="20"/>
      </w:rPr>
    </w:lvl>
    <w:lvl w:ilvl="2" w:tplc="12327CB8" w:tentative="1">
      <w:start w:val="1"/>
      <w:numFmt w:val="bullet"/>
      <w:lvlText w:val=""/>
      <w:lvlJc w:val="left"/>
      <w:pPr>
        <w:tabs>
          <w:tab w:val="num" w:pos="2160"/>
        </w:tabs>
        <w:ind w:left="2160" w:hanging="360"/>
      </w:pPr>
      <w:rPr>
        <w:rFonts w:ascii="Wingdings" w:hAnsi="Wingdings" w:hint="default"/>
        <w:sz w:val="20"/>
      </w:rPr>
    </w:lvl>
    <w:lvl w:ilvl="3" w:tplc="001EC146" w:tentative="1">
      <w:start w:val="1"/>
      <w:numFmt w:val="bullet"/>
      <w:lvlText w:val=""/>
      <w:lvlJc w:val="left"/>
      <w:pPr>
        <w:tabs>
          <w:tab w:val="num" w:pos="2880"/>
        </w:tabs>
        <w:ind w:left="2880" w:hanging="360"/>
      </w:pPr>
      <w:rPr>
        <w:rFonts w:ascii="Wingdings" w:hAnsi="Wingdings" w:hint="default"/>
        <w:sz w:val="20"/>
      </w:rPr>
    </w:lvl>
    <w:lvl w:ilvl="4" w:tplc="55C025EA" w:tentative="1">
      <w:start w:val="1"/>
      <w:numFmt w:val="bullet"/>
      <w:lvlText w:val=""/>
      <w:lvlJc w:val="left"/>
      <w:pPr>
        <w:tabs>
          <w:tab w:val="num" w:pos="3600"/>
        </w:tabs>
        <w:ind w:left="3600" w:hanging="360"/>
      </w:pPr>
      <w:rPr>
        <w:rFonts w:ascii="Wingdings" w:hAnsi="Wingdings" w:hint="default"/>
        <w:sz w:val="20"/>
      </w:rPr>
    </w:lvl>
    <w:lvl w:ilvl="5" w:tplc="D2FCAD22" w:tentative="1">
      <w:start w:val="1"/>
      <w:numFmt w:val="bullet"/>
      <w:lvlText w:val=""/>
      <w:lvlJc w:val="left"/>
      <w:pPr>
        <w:tabs>
          <w:tab w:val="num" w:pos="4320"/>
        </w:tabs>
        <w:ind w:left="4320" w:hanging="360"/>
      </w:pPr>
      <w:rPr>
        <w:rFonts w:ascii="Wingdings" w:hAnsi="Wingdings" w:hint="default"/>
        <w:sz w:val="20"/>
      </w:rPr>
    </w:lvl>
    <w:lvl w:ilvl="6" w:tplc="660E7F00" w:tentative="1">
      <w:start w:val="1"/>
      <w:numFmt w:val="bullet"/>
      <w:lvlText w:val=""/>
      <w:lvlJc w:val="left"/>
      <w:pPr>
        <w:tabs>
          <w:tab w:val="num" w:pos="5040"/>
        </w:tabs>
        <w:ind w:left="5040" w:hanging="360"/>
      </w:pPr>
      <w:rPr>
        <w:rFonts w:ascii="Wingdings" w:hAnsi="Wingdings" w:hint="default"/>
        <w:sz w:val="20"/>
      </w:rPr>
    </w:lvl>
    <w:lvl w:ilvl="7" w:tplc="B54A4BD6" w:tentative="1">
      <w:start w:val="1"/>
      <w:numFmt w:val="bullet"/>
      <w:lvlText w:val=""/>
      <w:lvlJc w:val="left"/>
      <w:pPr>
        <w:tabs>
          <w:tab w:val="num" w:pos="5760"/>
        </w:tabs>
        <w:ind w:left="5760" w:hanging="360"/>
      </w:pPr>
      <w:rPr>
        <w:rFonts w:ascii="Wingdings" w:hAnsi="Wingdings" w:hint="default"/>
        <w:sz w:val="20"/>
      </w:rPr>
    </w:lvl>
    <w:lvl w:ilvl="8" w:tplc="D1C4E9AC"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E7"/>
    <w:rsid w:val="0000351B"/>
    <w:rsid w:val="000044B1"/>
    <w:rsid w:val="00014B31"/>
    <w:rsid w:val="000155A7"/>
    <w:rsid w:val="000164C3"/>
    <w:rsid w:val="0002298D"/>
    <w:rsid w:val="00022DD8"/>
    <w:rsid w:val="00031104"/>
    <w:rsid w:val="00032D42"/>
    <w:rsid w:val="000408DC"/>
    <w:rsid w:val="00041898"/>
    <w:rsid w:val="000462EF"/>
    <w:rsid w:val="00053D77"/>
    <w:rsid w:val="00056BB2"/>
    <w:rsid w:val="00057E2C"/>
    <w:rsid w:val="00061411"/>
    <w:rsid w:val="000616AF"/>
    <w:rsid w:val="0007087B"/>
    <w:rsid w:val="00073DF2"/>
    <w:rsid w:val="00083567"/>
    <w:rsid w:val="00087041"/>
    <w:rsid w:val="000913D5"/>
    <w:rsid w:val="00094565"/>
    <w:rsid w:val="000A076F"/>
    <w:rsid w:val="000A56BD"/>
    <w:rsid w:val="000A61A5"/>
    <w:rsid w:val="000B330E"/>
    <w:rsid w:val="000D07A1"/>
    <w:rsid w:val="000F0C14"/>
    <w:rsid w:val="000F2788"/>
    <w:rsid w:val="000F5F2E"/>
    <w:rsid w:val="000F7DD8"/>
    <w:rsid w:val="00103B85"/>
    <w:rsid w:val="001140A0"/>
    <w:rsid w:val="00114DCA"/>
    <w:rsid w:val="00121A62"/>
    <w:rsid w:val="00123B99"/>
    <w:rsid w:val="0012460B"/>
    <w:rsid w:val="00125629"/>
    <w:rsid w:val="00133DE4"/>
    <w:rsid w:val="001345ED"/>
    <w:rsid w:val="001429EE"/>
    <w:rsid w:val="00152253"/>
    <w:rsid w:val="00153B0C"/>
    <w:rsid w:val="00154C4D"/>
    <w:rsid w:val="00161513"/>
    <w:rsid w:val="00164A6D"/>
    <w:rsid w:val="00177724"/>
    <w:rsid w:val="00182811"/>
    <w:rsid w:val="001958F0"/>
    <w:rsid w:val="001A1FF2"/>
    <w:rsid w:val="001B32D3"/>
    <w:rsid w:val="001B7F80"/>
    <w:rsid w:val="001D46E3"/>
    <w:rsid w:val="001D60C4"/>
    <w:rsid w:val="001D653E"/>
    <w:rsid w:val="001E2166"/>
    <w:rsid w:val="001E50BC"/>
    <w:rsid w:val="001F0C92"/>
    <w:rsid w:val="00200876"/>
    <w:rsid w:val="00200E9E"/>
    <w:rsid w:val="00206058"/>
    <w:rsid w:val="00220E1F"/>
    <w:rsid w:val="00221AB7"/>
    <w:rsid w:val="00221AE7"/>
    <w:rsid w:val="00221CE7"/>
    <w:rsid w:val="00224D96"/>
    <w:rsid w:val="00235E3B"/>
    <w:rsid w:val="00235E8D"/>
    <w:rsid w:val="002433FE"/>
    <w:rsid w:val="00247E83"/>
    <w:rsid w:val="00256CB9"/>
    <w:rsid w:val="002706E8"/>
    <w:rsid w:val="00273E0C"/>
    <w:rsid w:val="00277008"/>
    <w:rsid w:val="002A1CE0"/>
    <w:rsid w:val="002A1F26"/>
    <w:rsid w:val="002A3217"/>
    <w:rsid w:val="002B0934"/>
    <w:rsid w:val="002B601D"/>
    <w:rsid w:val="002B6378"/>
    <w:rsid w:val="002C28F7"/>
    <w:rsid w:val="002C5AC0"/>
    <w:rsid w:val="002C6E13"/>
    <w:rsid w:val="002C6FDD"/>
    <w:rsid w:val="002D78E5"/>
    <w:rsid w:val="002E5D71"/>
    <w:rsid w:val="002E7B20"/>
    <w:rsid w:val="002F1A13"/>
    <w:rsid w:val="002F2017"/>
    <w:rsid w:val="002F7F97"/>
    <w:rsid w:val="0030407C"/>
    <w:rsid w:val="00320F22"/>
    <w:rsid w:val="00324A1A"/>
    <w:rsid w:val="0032504D"/>
    <w:rsid w:val="00330DCF"/>
    <w:rsid w:val="00332BA1"/>
    <w:rsid w:val="00333050"/>
    <w:rsid w:val="003354C5"/>
    <w:rsid w:val="00344473"/>
    <w:rsid w:val="00352802"/>
    <w:rsid w:val="0035501B"/>
    <w:rsid w:val="003576CF"/>
    <w:rsid w:val="003602ED"/>
    <w:rsid w:val="0037019D"/>
    <w:rsid w:val="00375093"/>
    <w:rsid w:val="003758C5"/>
    <w:rsid w:val="00381D3E"/>
    <w:rsid w:val="00396B6C"/>
    <w:rsid w:val="003A2465"/>
    <w:rsid w:val="003B3008"/>
    <w:rsid w:val="003B6175"/>
    <w:rsid w:val="003D30F5"/>
    <w:rsid w:val="003D51EA"/>
    <w:rsid w:val="003D6272"/>
    <w:rsid w:val="003E0E8B"/>
    <w:rsid w:val="003E1527"/>
    <w:rsid w:val="003E6007"/>
    <w:rsid w:val="003F1372"/>
    <w:rsid w:val="003F79C1"/>
    <w:rsid w:val="004051A2"/>
    <w:rsid w:val="0040522C"/>
    <w:rsid w:val="00412FDB"/>
    <w:rsid w:val="004138E7"/>
    <w:rsid w:val="0041680D"/>
    <w:rsid w:val="00423B67"/>
    <w:rsid w:val="004257AC"/>
    <w:rsid w:val="00430675"/>
    <w:rsid w:val="00447ADB"/>
    <w:rsid w:val="00461C19"/>
    <w:rsid w:val="00472751"/>
    <w:rsid w:val="00472966"/>
    <w:rsid w:val="0047396D"/>
    <w:rsid w:val="00481E56"/>
    <w:rsid w:val="0048203B"/>
    <w:rsid w:val="00490FE4"/>
    <w:rsid w:val="004910EF"/>
    <w:rsid w:val="0049366C"/>
    <w:rsid w:val="004947D4"/>
    <w:rsid w:val="0049560D"/>
    <w:rsid w:val="004A5862"/>
    <w:rsid w:val="004B3909"/>
    <w:rsid w:val="004B490F"/>
    <w:rsid w:val="004B6362"/>
    <w:rsid w:val="004B6FAF"/>
    <w:rsid w:val="004C3F91"/>
    <w:rsid w:val="004C6C16"/>
    <w:rsid w:val="004D094F"/>
    <w:rsid w:val="004E1185"/>
    <w:rsid w:val="004E578D"/>
    <w:rsid w:val="004E77D2"/>
    <w:rsid w:val="004F393F"/>
    <w:rsid w:val="004F6E53"/>
    <w:rsid w:val="00501B77"/>
    <w:rsid w:val="00505916"/>
    <w:rsid w:val="005059F3"/>
    <w:rsid w:val="0050700A"/>
    <w:rsid w:val="005075B3"/>
    <w:rsid w:val="005119FB"/>
    <w:rsid w:val="00511C12"/>
    <w:rsid w:val="005138DD"/>
    <w:rsid w:val="00515C0B"/>
    <w:rsid w:val="00516DE3"/>
    <w:rsid w:val="00522E1D"/>
    <w:rsid w:val="00523D76"/>
    <w:rsid w:val="00527048"/>
    <w:rsid w:val="00527D1F"/>
    <w:rsid w:val="00531AE0"/>
    <w:rsid w:val="00550C04"/>
    <w:rsid w:val="00560195"/>
    <w:rsid w:val="00562B1A"/>
    <w:rsid w:val="00565457"/>
    <w:rsid w:val="00566953"/>
    <w:rsid w:val="005705C9"/>
    <w:rsid w:val="00572A58"/>
    <w:rsid w:val="0057453E"/>
    <w:rsid w:val="005779BA"/>
    <w:rsid w:val="005913A5"/>
    <w:rsid w:val="0059477B"/>
    <w:rsid w:val="005A0708"/>
    <w:rsid w:val="005C52EE"/>
    <w:rsid w:val="005D1128"/>
    <w:rsid w:val="005D512A"/>
    <w:rsid w:val="005E47E4"/>
    <w:rsid w:val="005F21CC"/>
    <w:rsid w:val="005F7CE6"/>
    <w:rsid w:val="0060237D"/>
    <w:rsid w:val="00604B0D"/>
    <w:rsid w:val="006207B9"/>
    <w:rsid w:val="00624E16"/>
    <w:rsid w:val="0063607B"/>
    <w:rsid w:val="006366CE"/>
    <w:rsid w:val="006372D6"/>
    <w:rsid w:val="0064084C"/>
    <w:rsid w:val="00643424"/>
    <w:rsid w:val="006455B3"/>
    <w:rsid w:val="00652E02"/>
    <w:rsid w:val="006557C3"/>
    <w:rsid w:val="00666BDF"/>
    <w:rsid w:val="00667BC4"/>
    <w:rsid w:val="006818C9"/>
    <w:rsid w:val="00685438"/>
    <w:rsid w:val="00686F88"/>
    <w:rsid w:val="00692534"/>
    <w:rsid w:val="006A07B2"/>
    <w:rsid w:val="006A0FE3"/>
    <w:rsid w:val="006A1918"/>
    <w:rsid w:val="006B30E0"/>
    <w:rsid w:val="006C0111"/>
    <w:rsid w:val="006C04C8"/>
    <w:rsid w:val="006D483E"/>
    <w:rsid w:val="006D5B98"/>
    <w:rsid w:val="006F2F1E"/>
    <w:rsid w:val="007112C8"/>
    <w:rsid w:val="0072468F"/>
    <w:rsid w:val="007351A0"/>
    <w:rsid w:val="00736B01"/>
    <w:rsid w:val="0074620B"/>
    <w:rsid w:val="00746BBB"/>
    <w:rsid w:val="00747E86"/>
    <w:rsid w:val="00750EBB"/>
    <w:rsid w:val="00757881"/>
    <w:rsid w:val="007607A9"/>
    <w:rsid w:val="007611B5"/>
    <w:rsid w:val="00780452"/>
    <w:rsid w:val="007845D4"/>
    <w:rsid w:val="00785D57"/>
    <w:rsid w:val="00792725"/>
    <w:rsid w:val="007A253B"/>
    <w:rsid w:val="007A267A"/>
    <w:rsid w:val="007A3544"/>
    <w:rsid w:val="007B55A1"/>
    <w:rsid w:val="007B6FAC"/>
    <w:rsid w:val="007D0939"/>
    <w:rsid w:val="007D0AB9"/>
    <w:rsid w:val="007D2DB7"/>
    <w:rsid w:val="007D7035"/>
    <w:rsid w:val="007E1B54"/>
    <w:rsid w:val="007F01F5"/>
    <w:rsid w:val="007F1486"/>
    <w:rsid w:val="007F5060"/>
    <w:rsid w:val="007F6911"/>
    <w:rsid w:val="007F6AAE"/>
    <w:rsid w:val="00800D74"/>
    <w:rsid w:val="00803503"/>
    <w:rsid w:val="00803A05"/>
    <w:rsid w:val="00805E06"/>
    <w:rsid w:val="00806A60"/>
    <w:rsid w:val="00807F42"/>
    <w:rsid w:val="008131B7"/>
    <w:rsid w:val="008255A2"/>
    <w:rsid w:val="00831598"/>
    <w:rsid w:val="0083644F"/>
    <w:rsid w:val="00836D19"/>
    <w:rsid w:val="00847515"/>
    <w:rsid w:val="00847B26"/>
    <w:rsid w:val="0085266F"/>
    <w:rsid w:val="00853045"/>
    <w:rsid w:val="0087292C"/>
    <w:rsid w:val="008873AB"/>
    <w:rsid w:val="00894E9E"/>
    <w:rsid w:val="008968E8"/>
    <w:rsid w:val="008A380F"/>
    <w:rsid w:val="008A506F"/>
    <w:rsid w:val="008B6E7D"/>
    <w:rsid w:val="008C74AA"/>
    <w:rsid w:val="008C7FAF"/>
    <w:rsid w:val="008D1174"/>
    <w:rsid w:val="008D2EF1"/>
    <w:rsid w:val="008E3A22"/>
    <w:rsid w:val="008E3A65"/>
    <w:rsid w:val="009000D6"/>
    <w:rsid w:val="00900365"/>
    <w:rsid w:val="00900873"/>
    <w:rsid w:val="00904639"/>
    <w:rsid w:val="00907B38"/>
    <w:rsid w:val="00911CA0"/>
    <w:rsid w:val="00911CEB"/>
    <w:rsid w:val="009120D0"/>
    <w:rsid w:val="00917811"/>
    <w:rsid w:val="00923018"/>
    <w:rsid w:val="00930016"/>
    <w:rsid w:val="00935220"/>
    <w:rsid w:val="009369EA"/>
    <w:rsid w:val="00941B7C"/>
    <w:rsid w:val="0094438F"/>
    <w:rsid w:val="0095104F"/>
    <w:rsid w:val="0095280C"/>
    <w:rsid w:val="00953774"/>
    <w:rsid w:val="00960B04"/>
    <w:rsid w:val="00964080"/>
    <w:rsid w:val="00970DC6"/>
    <w:rsid w:val="009809CA"/>
    <w:rsid w:val="00980CE5"/>
    <w:rsid w:val="00981BF2"/>
    <w:rsid w:val="00982947"/>
    <w:rsid w:val="00983D25"/>
    <w:rsid w:val="009A6E84"/>
    <w:rsid w:val="009A7539"/>
    <w:rsid w:val="009B1342"/>
    <w:rsid w:val="009B6798"/>
    <w:rsid w:val="009B6C84"/>
    <w:rsid w:val="009B6C94"/>
    <w:rsid w:val="009C3334"/>
    <w:rsid w:val="009C5BB0"/>
    <w:rsid w:val="009E214F"/>
    <w:rsid w:val="009E5174"/>
    <w:rsid w:val="009F01CA"/>
    <w:rsid w:val="00A0785A"/>
    <w:rsid w:val="00A352C2"/>
    <w:rsid w:val="00A4134F"/>
    <w:rsid w:val="00A438FB"/>
    <w:rsid w:val="00A47F21"/>
    <w:rsid w:val="00A63272"/>
    <w:rsid w:val="00A664E2"/>
    <w:rsid w:val="00A67131"/>
    <w:rsid w:val="00A813D3"/>
    <w:rsid w:val="00A84694"/>
    <w:rsid w:val="00A9510D"/>
    <w:rsid w:val="00A95D53"/>
    <w:rsid w:val="00A97FC5"/>
    <w:rsid w:val="00AA06EE"/>
    <w:rsid w:val="00AA72C9"/>
    <w:rsid w:val="00AB55B0"/>
    <w:rsid w:val="00AB5D14"/>
    <w:rsid w:val="00AC1FAC"/>
    <w:rsid w:val="00AC49FA"/>
    <w:rsid w:val="00AC7A15"/>
    <w:rsid w:val="00AD29E2"/>
    <w:rsid w:val="00AD6E9F"/>
    <w:rsid w:val="00AE1EE8"/>
    <w:rsid w:val="00AE4AAA"/>
    <w:rsid w:val="00AF42EC"/>
    <w:rsid w:val="00B02897"/>
    <w:rsid w:val="00B236D3"/>
    <w:rsid w:val="00B32F3C"/>
    <w:rsid w:val="00B43561"/>
    <w:rsid w:val="00B53F26"/>
    <w:rsid w:val="00B567FD"/>
    <w:rsid w:val="00B82FCB"/>
    <w:rsid w:val="00B90C63"/>
    <w:rsid w:val="00B94794"/>
    <w:rsid w:val="00BA516A"/>
    <w:rsid w:val="00BA54C1"/>
    <w:rsid w:val="00BA6BB0"/>
    <w:rsid w:val="00BB0320"/>
    <w:rsid w:val="00BB4481"/>
    <w:rsid w:val="00BB5116"/>
    <w:rsid w:val="00BB576D"/>
    <w:rsid w:val="00BD0C2D"/>
    <w:rsid w:val="00BD56F3"/>
    <w:rsid w:val="00BD6571"/>
    <w:rsid w:val="00BD7A18"/>
    <w:rsid w:val="00BE08D4"/>
    <w:rsid w:val="00BE6A00"/>
    <w:rsid w:val="00BF1E52"/>
    <w:rsid w:val="00BF1F4A"/>
    <w:rsid w:val="00BF5ACD"/>
    <w:rsid w:val="00BF6205"/>
    <w:rsid w:val="00C0675C"/>
    <w:rsid w:val="00C135EA"/>
    <w:rsid w:val="00C13856"/>
    <w:rsid w:val="00C14727"/>
    <w:rsid w:val="00C1569C"/>
    <w:rsid w:val="00C1699F"/>
    <w:rsid w:val="00C2277F"/>
    <w:rsid w:val="00C233DF"/>
    <w:rsid w:val="00C34AAD"/>
    <w:rsid w:val="00C351BB"/>
    <w:rsid w:val="00C36ABF"/>
    <w:rsid w:val="00C52A05"/>
    <w:rsid w:val="00C54F43"/>
    <w:rsid w:val="00C6008F"/>
    <w:rsid w:val="00C64EB5"/>
    <w:rsid w:val="00C752F6"/>
    <w:rsid w:val="00C763DE"/>
    <w:rsid w:val="00C7754F"/>
    <w:rsid w:val="00C77579"/>
    <w:rsid w:val="00C80A3D"/>
    <w:rsid w:val="00C842B3"/>
    <w:rsid w:val="00C90F3F"/>
    <w:rsid w:val="00C93040"/>
    <w:rsid w:val="00C93D99"/>
    <w:rsid w:val="00C967D9"/>
    <w:rsid w:val="00CB0956"/>
    <w:rsid w:val="00CB2367"/>
    <w:rsid w:val="00CB319A"/>
    <w:rsid w:val="00CB66C4"/>
    <w:rsid w:val="00CE4E1D"/>
    <w:rsid w:val="00D0373E"/>
    <w:rsid w:val="00D06DA0"/>
    <w:rsid w:val="00D1670D"/>
    <w:rsid w:val="00D20562"/>
    <w:rsid w:val="00D2306E"/>
    <w:rsid w:val="00D27E7A"/>
    <w:rsid w:val="00D37962"/>
    <w:rsid w:val="00D40013"/>
    <w:rsid w:val="00D41F15"/>
    <w:rsid w:val="00D420D8"/>
    <w:rsid w:val="00D565F2"/>
    <w:rsid w:val="00D57909"/>
    <w:rsid w:val="00D6450E"/>
    <w:rsid w:val="00D74199"/>
    <w:rsid w:val="00D75F1D"/>
    <w:rsid w:val="00D776B9"/>
    <w:rsid w:val="00D80F37"/>
    <w:rsid w:val="00D90901"/>
    <w:rsid w:val="00DA32A0"/>
    <w:rsid w:val="00DA5108"/>
    <w:rsid w:val="00DB3E25"/>
    <w:rsid w:val="00DB45AF"/>
    <w:rsid w:val="00DB50A4"/>
    <w:rsid w:val="00DB657B"/>
    <w:rsid w:val="00DC0266"/>
    <w:rsid w:val="00DC1CF8"/>
    <w:rsid w:val="00DD1E16"/>
    <w:rsid w:val="00DE2871"/>
    <w:rsid w:val="00DF7D44"/>
    <w:rsid w:val="00E2123E"/>
    <w:rsid w:val="00E37A6D"/>
    <w:rsid w:val="00E4074A"/>
    <w:rsid w:val="00E45404"/>
    <w:rsid w:val="00E45D67"/>
    <w:rsid w:val="00E52A3F"/>
    <w:rsid w:val="00E63AC6"/>
    <w:rsid w:val="00E67832"/>
    <w:rsid w:val="00EA47FA"/>
    <w:rsid w:val="00EA4A9E"/>
    <w:rsid w:val="00EB6AA0"/>
    <w:rsid w:val="00EC0C09"/>
    <w:rsid w:val="00ED5842"/>
    <w:rsid w:val="00ED6CF2"/>
    <w:rsid w:val="00EE38B4"/>
    <w:rsid w:val="00EF749F"/>
    <w:rsid w:val="00F02442"/>
    <w:rsid w:val="00F03F21"/>
    <w:rsid w:val="00F076DE"/>
    <w:rsid w:val="00F10FFB"/>
    <w:rsid w:val="00F11150"/>
    <w:rsid w:val="00F23AAC"/>
    <w:rsid w:val="00F322BA"/>
    <w:rsid w:val="00F33E22"/>
    <w:rsid w:val="00F42220"/>
    <w:rsid w:val="00F4248B"/>
    <w:rsid w:val="00F43577"/>
    <w:rsid w:val="00F52B34"/>
    <w:rsid w:val="00F61AB9"/>
    <w:rsid w:val="00F64751"/>
    <w:rsid w:val="00F65936"/>
    <w:rsid w:val="00F757AB"/>
    <w:rsid w:val="00F75DAB"/>
    <w:rsid w:val="00F91574"/>
    <w:rsid w:val="00F9486D"/>
    <w:rsid w:val="00FA21DD"/>
    <w:rsid w:val="00FA2A64"/>
    <w:rsid w:val="00FA3394"/>
    <w:rsid w:val="00FB746D"/>
    <w:rsid w:val="00FB7B66"/>
    <w:rsid w:val="00FC3E77"/>
    <w:rsid w:val="00FC4D8F"/>
    <w:rsid w:val="00FC6898"/>
    <w:rsid w:val="00FE4931"/>
    <w:rsid w:val="00FF3993"/>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A1133"/>
  <w15:chartTrackingRefBased/>
  <w15:docId w15:val="{1500AFDA-2DE9-0644-96C7-C54EA88E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jc w:val="center"/>
      <w:outlineLvl w:val="0"/>
    </w:pPr>
    <w:rPr>
      <w:b/>
      <w:bCs/>
      <w:color w:val="999999"/>
      <w:sz w:val="48"/>
      <w:szCs w:val="72"/>
    </w:rPr>
  </w:style>
  <w:style w:type="paragraph" w:styleId="Heading2">
    <w:name w:val="heading 2"/>
    <w:basedOn w:val="Normal"/>
    <w:next w:val="Normal"/>
    <w:qFormat/>
    <w:pPr>
      <w:keepNext/>
      <w:jc w:val="center"/>
      <w:outlineLvl w:val="1"/>
    </w:pPr>
    <w:rPr>
      <w:b/>
      <w:bCs/>
      <w:i/>
      <w:iCs/>
      <w:color w:val="808080"/>
      <w:sz w:val="36"/>
      <w:szCs w:val="36"/>
    </w:rPr>
  </w:style>
  <w:style w:type="paragraph" w:styleId="Heading3">
    <w:name w:val="heading 3"/>
    <w:basedOn w:val="Normal"/>
    <w:next w:val="Normal"/>
    <w:qFormat/>
    <w:pPr>
      <w:keepNext/>
      <w:ind w:left="1797" w:right="1440"/>
      <w:jc w:val="center"/>
      <w:outlineLvl w:val="2"/>
    </w:pPr>
    <w:rPr>
      <w:sz w:val="28"/>
    </w:rPr>
  </w:style>
  <w:style w:type="paragraph" w:styleId="Heading4">
    <w:name w:val="heading 4"/>
    <w:basedOn w:val="Normal"/>
    <w:next w:val="Normal"/>
    <w:qFormat/>
    <w:pPr>
      <w:keepNext/>
      <w:ind w:left="1797" w:right="1440"/>
      <w:jc w:val="center"/>
      <w:outlineLvl w:val="3"/>
    </w:pPr>
    <w:rPr>
      <w:color w:val="808080"/>
      <w:sz w:val="28"/>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AU"/>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ListParagraph">
    <w:name w:val="List Paragraph"/>
    <w:basedOn w:val="Normal"/>
    <w:uiPriority w:val="34"/>
    <w:qFormat/>
    <w:rsid w:val="008B6E7D"/>
    <w:pPr>
      <w:ind w:left="720"/>
      <w:contextualSpacing/>
    </w:pPr>
    <w:rPr>
      <w:rFonts w:asciiTheme="minorHAnsi" w:eastAsiaTheme="minorEastAsia" w:hAnsiTheme="minorHAnsi" w:cstheme="minorBidi"/>
      <w:sz w:val="22"/>
      <w:szCs w:val="22"/>
      <w:lang w:val="en-AU" w:eastAsia="en-GB"/>
    </w:rPr>
  </w:style>
  <w:style w:type="character" w:styleId="Hyperlink">
    <w:name w:val="Hyperlink"/>
    <w:basedOn w:val="DefaultParagraphFont"/>
    <w:uiPriority w:val="99"/>
    <w:unhideWhenUsed/>
    <w:rsid w:val="005F7CE6"/>
    <w:rPr>
      <w:color w:val="0563C1" w:themeColor="hyperlink"/>
      <w:u w:val="single"/>
    </w:rPr>
  </w:style>
  <w:style w:type="character" w:styleId="UnresolvedMention">
    <w:name w:val="Unresolved Mention"/>
    <w:basedOn w:val="DefaultParagraphFont"/>
    <w:uiPriority w:val="99"/>
    <w:semiHidden/>
    <w:unhideWhenUsed/>
    <w:rsid w:val="005F7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2188</Words>
  <Characters>13782</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Assignment 2</vt:lpstr>
    </vt:vector>
  </TitlesOfParts>
  <Company>OLA</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dc:title>
  <dc:subject/>
  <dc:creator>OLA Net 11 Student</dc:creator>
  <cp:keywords/>
  <dc:description/>
  <cp:lastModifiedBy>Alani Smith</cp:lastModifiedBy>
  <cp:revision>2</cp:revision>
  <dcterms:created xsi:type="dcterms:W3CDTF">2022-04-04T00:49:00Z</dcterms:created>
  <dcterms:modified xsi:type="dcterms:W3CDTF">2022-04-04T00:49:00Z</dcterms:modified>
</cp:coreProperties>
</file>